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79" w:rsidRDefault="00E00C41" w:rsidP="00E82679">
      <w:pPr>
        <w:jc w:val="center"/>
        <w:rPr>
          <w:rFonts w:ascii="KG Second Chances Sketch" w:hAnsi="KG Second Chances Sketch"/>
          <w:b/>
          <w:sz w:val="28"/>
        </w:rPr>
      </w:pPr>
      <w:r>
        <w:rPr>
          <w:noProof/>
          <w:lang w:eastAsia="fr-CA"/>
        </w:rPr>
        <w:drawing>
          <wp:anchor distT="0" distB="0" distL="114300" distR="114300" simplePos="0" relativeHeight="251661312" behindDoc="0" locked="0" layoutInCell="1" allowOverlap="1" wp14:anchorId="007A4B18" wp14:editId="6E9F8100">
            <wp:simplePos x="0" y="0"/>
            <wp:positionH relativeFrom="column">
              <wp:posOffset>5301615</wp:posOffset>
            </wp:positionH>
            <wp:positionV relativeFrom="paragraph">
              <wp:posOffset>-354330</wp:posOffset>
            </wp:positionV>
            <wp:extent cx="989965" cy="989965"/>
            <wp:effectExtent l="76200" t="76200" r="76835" b="76835"/>
            <wp:wrapNone/>
            <wp:docPr id="2" name="Image 2" descr="http://recitpresco.qc.ca/sites/default/files/album/a-lecole/causerie-recitpresco-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itpresco.qc.ca/sites/default/files/album/a-lecole/causerie-recitpresco-cl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7E3805">
        <w:rPr>
          <w:rFonts w:ascii="KG Second Chances Sketch" w:hAnsi="KG Second Chances Sketch"/>
          <w:b/>
          <w:noProof/>
          <w:sz w:val="28"/>
          <w:lang w:eastAsia="fr-CA"/>
        </w:rPr>
        <w:drawing>
          <wp:anchor distT="0" distB="0" distL="114300" distR="114300" simplePos="0" relativeHeight="251659264" behindDoc="0" locked="0" layoutInCell="1" allowOverlap="1" wp14:anchorId="3D478E4F" wp14:editId="7D2B481C">
            <wp:simplePos x="0" y="0"/>
            <wp:positionH relativeFrom="column">
              <wp:posOffset>99695</wp:posOffset>
            </wp:positionH>
            <wp:positionV relativeFrom="paragraph">
              <wp:posOffset>-353695</wp:posOffset>
            </wp:positionV>
            <wp:extent cx="990600" cy="990600"/>
            <wp:effectExtent l="76200" t="76200" r="76200" b="76200"/>
            <wp:wrapNone/>
            <wp:docPr id="1" name="Image 1" descr="http://recitpresco.qc.ca/sites/default/files/album/a-lecole/presentation-recitpresco-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itpresco.qc.ca/sites/default/files/album/a-lecole/presentation-recitpresco-cl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ellipse">
                      <a:avLst/>
                    </a:prstGeom>
                    <a:ln w="63500" cap="rnd">
                      <a:solidFill>
                        <a:srgbClr val="333333"/>
                      </a:solidFill>
                    </a:ln>
                    <a:effectLst/>
                  </pic:spPr>
                </pic:pic>
              </a:graphicData>
            </a:graphic>
            <wp14:sizeRelH relativeFrom="margin">
              <wp14:pctWidth>0</wp14:pctWidth>
            </wp14:sizeRelH>
            <wp14:sizeRelV relativeFrom="margin">
              <wp14:pctHeight>0</wp14:pctHeight>
            </wp14:sizeRelV>
          </wp:anchor>
        </w:drawing>
      </w:r>
      <w:r w:rsidR="00E82679" w:rsidRPr="00E82679">
        <w:rPr>
          <w:rFonts w:ascii="KG Second Chances Sketch" w:hAnsi="KG Second Chances Sketch"/>
          <w:b/>
          <w:sz w:val="28"/>
        </w:rPr>
        <w:t xml:space="preserve">Planification de l’enseignement </w:t>
      </w:r>
    </w:p>
    <w:p w:rsidR="00E82679" w:rsidRPr="00E00C41" w:rsidRDefault="00E82679" w:rsidP="00E00C41">
      <w:pPr>
        <w:jc w:val="center"/>
        <w:rPr>
          <w:rFonts w:ascii="KG Second Chances Sketch" w:hAnsi="KG Second Chances Sketch"/>
          <w:b/>
          <w:sz w:val="28"/>
        </w:rPr>
      </w:pPr>
      <w:r>
        <w:rPr>
          <w:rFonts w:ascii="KG Second Chances Sketch" w:hAnsi="KG Second Chances Sketch"/>
          <w:b/>
          <w:sz w:val="28"/>
        </w:rPr>
        <w:t>C</w:t>
      </w:r>
      <w:r w:rsidRPr="00E82679">
        <w:rPr>
          <w:rFonts w:ascii="KG Second Chances Sketch" w:hAnsi="KG Second Chances Sketch"/>
          <w:b/>
          <w:sz w:val="28"/>
        </w:rPr>
        <w:t>ommunication orale</w:t>
      </w:r>
    </w:p>
    <w:p w:rsidR="004C7067" w:rsidRPr="00B7576F" w:rsidRDefault="004C7067" w:rsidP="00B7576F">
      <w:pPr>
        <w:spacing w:after="0" w:line="240" w:lineRule="auto"/>
        <w:rPr>
          <w:rFonts w:ascii="Century Gothic" w:hAnsi="Century Gothic"/>
        </w:rPr>
      </w:pPr>
    </w:p>
    <w:p w:rsidR="00044C48" w:rsidRDefault="00044C48" w:rsidP="00044C48">
      <w:pPr>
        <w:spacing w:after="0" w:line="240" w:lineRule="auto"/>
        <w:rPr>
          <w:rFonts w:ascii="Century Gothic" w:hAnsi="Century Gothic"/>
          <w:b/>
        </w:rPr>
      </w:pPr>
      <w:r>
        <w:rPr>
          <w:rFonts w:ascii="Century Gothic" w:hAnsi="Century Gothic"/>
          <w:b/>
        </w:rPr>
        <w:t>TYPES DE COMMUNICATION ORALE</w:t>
      </w: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rPr>
      </w:pPr>
      <w:r>
        <w:rPr>
          <w:rFonts w:ascii="Century Gothic" w:hAnsi="Century Gothic"/>
        </w:rPr>
        <w:t>Il existe deux types de communication orale. Il est préférable de travailler les deux tout au long de l’année avant de les évaluer.</w:t>
      </w: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66432" behindDoc="0" locked="0" layoutInCell="1" allowOverlap="1" wp14:anchorId="31392D92" wp14:editId="7995FDFF">
                <wp:simplePos x="0" y="0"/>
                <wp:positionH relativeFrom="column">
                  <wp:posOffset>7620</wp:posOffset>
                </wp:positionH>
                <wp:positionV relativeFrom="paragraph">
                  <wp:posOffset>80010</wp:posOffset>
                </wp:positionV>
                <wp:extent cx="6233160" cy="1059180"/>
                <wp:effectExtent l="0" t="0" r="15240" b="26670"/>
                <wp:wrapNone/>
                <wp:docPr id="5" name="Zone de texte 5"/>
                <wp:cNvGraphicFramePr/>
                <a:graphic xmlns:a="http://schemas.openxmlformats.org/drawingml/2006/main">
                  <a:graphicData uri="http://schemas.microsoft.com/office/word/2010/wordprocessingShape">
                    <wps:wsp>
                      <wps:cNvSpPr txBox="1"/>
                      <wps:spPr>
                        <a:xfrm>
                          <a:off x="0" y="0"/>
                          <a:ext cx="6233160" cy="1059180"/>
                        </a:xfrm>
                        <a:prstGeom prst="rect">
                          <a:avLst/>
                        </a:prstGeom>
                        <a:solidFill>
                          <a:sysClr val="window" lastClr="FFFFFF"/>
                        </a:solidFill>
                        <a:ln w="6350">
                          <a:solidFill>
                            <a:prstClr val="black"/>
                          </a:solidFill>
                          <a:prstDash val="dashDot"/>
                        </a:ln>
                        <a:effectLst/>
                      </wps:spPr>
                      <wps:txbx>
                        <w:txbxContent>
                          <w:p w:rsidR="00044C48" w:rsidRDefault="00044C48" w:rsidP="00044C48">
                            <w:pPr>
                              <w:pStyle w:val="Paragraphedeliste"/>
                              <w:spacing w:after="0" w:line="240" w:lineRule="auto"/>
                              <w:ind w:left="0"/>
                              <w:rPr>
                                <w:rFonts w:ascii="Century Gothic" w:hAnsi="Century Gothic"/>
                                <w:b/>
                              </w:rPr>
                            </w:pPr>
                            <w:r w:rsidRPr="00B7576F">
                              <w:rPr>
                                <w:rFonts w:ascii="Century Gothic" w:hAnsi="Century Gothic"/>
                                <w:b/>
                              </w:rPr>
                              <w:t>Présentation individuelle</w:t>
                            </w:r>
                          </w:p>
                          <w:p w:rsidR="00044C48" w:rsidRPr="00B7576F" w:rsidRDefault="00044C48" w:rsidP="00044C48">
                            <w:pPr>
                              <w:pStyle w:val="Paragraphedeliste"/>
                              <w:spacing w:after="0" w:line="240" w:lineRule="auto"/>
                              <w:ind w:left="0"/>
                              <w:rPr>
                                <w:rFonts w:ascii="Century Gothic" w:hAnsi="Century Gothic"/>
                                <w:b/>
                              </w:rPr>
                            </w:pPr>
                          </w:p>
                          <w:p w:rsidR="00044C48" w:rsidRPr="00B7576F" w:rsidRDefault="00044C48" w:rsidP="00044C48">
                            <w:pPr>
                              <w:pStyle w:val="Paragraphedeliste"/>
                              <w:numPr>
                                <w:ilvl w:val="0"/>
                                <w:numId w:val="10"/>
                              </w:numPr>
                              <w:spacing w:after="0"/>
                              <w:rPr>
                                <w:rFonts w:ascii="Century Gothic" w:hAnsi="Century Gothic"/>
                              </w:rPr>
                            </w:pPr>
                            <w:r w:rsidRPr="00B7576F">
                              <w:rPr>
                                <w:rFonts w:ascii="Century Gothic" w:hAnsi="Century Gothic"/>
                              </w:rPr>
                              <w:t>Devant le groupe ou en sous-groupe</w:t>
                            </w:r>
                          </w:p>
                          <w:p w:rsidR="00044C48" w:rsidRPr="00B7576F" w:rsidRDefault="00044C48" w:rsidP="00044C48">
                            <w:pPr>
                              <w:pStyle w:val="Paragraphedeliste"/>
                              <w:numPr>
                                <w:ilvl w:val="0"/>
                                <w:numId w:val="10"/>
                              </w:numPr>
                              <w:spacing w:after="0"/>
                              <w:rPr>
                                <w:rFonts w:ascii="Century Gothic" w:hAnsi="Century Gothic"/>
                              </w:rPr>
                            </w:pPr>
                            <w:r w:rsidRPr="00B7576F">
                              <w:rPr>
                                <w:rFonts w:ascii="Century Gothic" w:hAnsi="Century Gothic"/>
                              </w:rPr>
                              <w:t>Majoritairement planifiée</w:t>
                            </w:r>
                          </w:p>
                          <w:p w:rsidR="00044C48" w:rsidRPr="00B7576F" w:rsidRDefault="00044C48" w:rsidP="00044C48">
                            <w:pPr>
                              <w:pStyle w:val="Paragraphedeliste"/>
                              <w:numPr>
                                <w:ilvl w:val="0"/>
                                <w:numId w:val="10"/>
                              </w:numPr>
                              <w:spacing w:after="0" w:line="240" w:lineRule="auto"/>
                              <w:rPr>
                                <w:rFonts w:ascii="Century Gothic" w:hAnsi="Century Gothic"/>
                              </w:rPr>
                            </w:pPr>
                            <w:r w:rsidRPr="00B7576F">
                              <w:rPr>
                                <w:rFonts w:ascii="Century Gothic" w:hAnsi="Century Gothic"/>
                              </w:rPr>
                              <w:t>Parfois spontané</w:t>
                            </w:r>
                            <w:r>
                              <w:rPr>
                                <w:rFonts w:ascii="Century Gothic" w:hAnsi="Century Gothic"/>
                              </w:rPr>
                              <w:t>e</w:t>
                            </w:r>
                            <w:r w:rsidRPr="00B7576F">
                              <w:rPr>
                                <w:rFonts w:ascii="Century Gothic" w:hAnsi="Century Gothic"/>
                              </w:rPr>
                              <w:t xml:space="preserve"> selon le contexte ou le thème</w:t>
                            </w:r>
                          </w:p>
                          <w:p w:rsidR="00044C48" w:rsidRDefault="00044C48" w:rsidP="0004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6pt;margin-top:6.3pt;width:490.8pt;height:8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" fillcolor="window" strokeweight=".5pt">
                <v:stroke dashstyle="dashDot"/>
                <v:textbox>
                  <w:txbxContent>
                    <w:p w:rsidR="00044C48" w:rsidRDefault="00044C48" w:rsidP="00044C48">
                      <w:pPr>
                        <w:pStyle w:val="Paragraphedeliste"/>
                        <w:spacing w:after="0" w:line="240" w:lineRule="auto"/>
                        <w:ind w:left="0"/>
                        <w:rPr>
                          <w:rFonts w:ascii="Century Gothic" w:hAnsi="Century Gothic"/>
                          <w:b/>
                        </w:rPr>
                      </w:pPr>
                      <w:r w:rsidRPr="00B7576F">
                        <w:rPr>
                          <w:rFonts w:ascii="Century Gothic" w:hAnsi="Century Gothic"/>
                          <w:b/>
                        </w:rPr>
                        <w:t>Présentation individuelle</w:t>
                      </w:r>
                    </w:p>
                    <w:p w:rsidR="00044C48" w:rsidRPr="00B7576F" w:rsidRDefault="00044C48" w:rsidP="00044C48">
                      <w:pPr>
                        <w:pStyle w:val="Paragraphedeliste"/>
                        <w:spacing w:after="0" w:line="240" w:lineRule="auto"/>
                        <w:ind w:left="0"/>
                        <w:rPr>
                          <w:rFonts w:ascii="Century Gothic" w:hAnsi="Century Gothic"/>
                          <w:b/>
                        </w:rPr>
                      </w:pPr>
                    </w:p>
                    <w:p w:rsidR="00044C48" w:rsidRPr="00B7576F" w:rsidRDefault="00044C48" w:rsidP="00044C48">
                      <w:pPr>
                        <w:pStyle w:val="Paragraphedeliste"/>
                        <w:numPr>
                          <w:ilvl w:val="0"/>
                          <w:numId w:val="10"/>
                        </w:numPr>
                        <w:spacing w:after="0"/>
                        <w:rPr>
                          <w:rFonts w:ascii="Century Gothic" w:hAnsi="Century Gothic"/>
                        </w:rPr>
                      </w:pPr>
                      <w:r w:rsidRPr="00B7576F">
                        <w:rPr>
                          <w:rFonts w:ascii="Century Gothic" w:hAnsi="Century Gothic"/>
                        </w:rPr>
                        <w:t>Devant le groupe ou en sous-groupe</w:t>
                      </w:r>
                    </w:p>
                    <w:p w:rsidR="00044C48" w:rsidRPr="00B7576F" w:rsidRDefault="00044C48" w:rsidP="00044C48">
                      <w:pPr>
                        <w:pStyle w:val="Paragraphedeliste"/>
                        <w:numPr>
                          <w:ilvl w:val="0"/>
                          <w:numId w:val="10"/>
                        </w:numPr>
                        <w:spacing w:after="0"/>
                        <w:rPr>
                          <w:rFonts w:ascii="Century Gothic" w:hAnsi="Century Gothic"/>
                        </w:rPr>
                      </w:pPr>
                      <w:r w:rsidRPr="00B7576F">
                        <w:rPr>
                          <w:rFonts w:ascii="Century Gothic" w:hAnsi="Century Gothic"/>
                        </w:rPr>
                        <w:t>Majoritairement planifiée</w:t>
                      </w:r>
                    </w:p>
                    <w:p w:rsidR="00044C48" w:rsidRPr="00B7576F" w:rsidRDefault="00044C48" w:rsidP="00044C48">
                      <w:pPr>
                        <w:pStyle w:val="Paragraphedeliste"/>
                        <w:numPr>
                          <w:ilvl w:val="0"/>
                          <w:numId w:val="10"/>
                        </w:numPr>
                        <w:spacing w:after="0" w:line="240" w:lineRule="auto"/>
                        <w:rPr>
                          <w:rFonts w:ascii="Century Gothic" w:hAnsi="Century Gothic"/>
                        </w:rPr>
                      </w:pPr>
                      <w:r w:rsidRPr="00B7576F">
                        <w:rPr>
                          <w:rFonts w:ascii="Century Gothic" w:hAnsi="Century Gothic"/>
                        </w:rPr>
                        <w:t>Parfois spontané</w:t>
                      </w:r>
                      <w:r>
                        <w:rPr>
                          <w:rFonts w:ascii="Century Gothic" w:hAnsi="Century Gothic"/>
                        </w:rPr>
                        <w:t>e</w:t>
                      </w:r>
                      <w:r w:rsidRPr="00B7576F">
                        <w:rPr>
                          <w:rFonts w:ascii="Century Gothic" w:hAnsi="Century Gothic"/>
                        </w:rPr>
                        <w:t xml:space="preserve"> selon le contexte ou le thème</w:t>
                      </w:r>
                    </w:p>
                    <w:p w:rsidR="00044C48" w:rsidRDefault="00044C48" w:rsidP="00044C48"/>
                  </w:txbxContent>
                </v:textbox>
              </v:shape>
            </w:pict>
          </mc:Fallback>
        </mc:AlternateContent>
      </w: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Pr="00B7576F" w:rsidRDefault="00044C48" w:rsidP="00044C48">
      <w:pPr>
        <w:spacing w:after="0" w:line="240" w:lineRule="auto"/>
        <w:rPr>
          <w:rFonts w:ascii="Century Gothic" w:hAnsi="Century Gothic"/>
        </w:rPr>
      </w:pPr>
    </w:p>
    <w:p w:rsidR="00044C48" w:rsidRPr="00B7576F" w:rsidRDefault="00044C48" w:rsidP="00044C48">
      <w:pPr>
        <w:pStyle w:val="Paragraphedeliste"/>
        <w:spacing w:after="0" w:line="240" w:lineRule="auto"/>
        <w:ind w:left="0"/>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67456" behindDoc="0" locked="0" layoutInCell="1" allowOverlap="1" wp14:anchorId="0A3E162D" wp14:editId="0AE57D77">
                <wp:simplePos x="0" y="0"/>
                <wp:positionH relativeFrom="column">
                  <wp:posOffset>7620</wp:posOffset>
                </wp:positionH>
                <wp:positionV relativeFrom="paragraph">
                  <wp:posOffset>161290</wp:posOffset>
                </wp:positionV>
                <wp:extent cx="6233160" cy="1059180"/>
                <wp:effectExtent l="0" t="0" r="15240" b="26670"/>
                <wp:wrapNone/>
                <wp:docPr id="6" name="Zone de texte 6"/>
                <wp:cNvGraphicFramePr/>
                <a:graphic xmlns:a="http://schemas.openxmlformats.org/drawingml/2006/main">
                  <a:graphicData uri="http://schemas.microsoft.com/office/word/2010/wordprocessingShape">
                    <wps:wsp>
                      <wps:cNvSpPr txBox="1"/>
                      <wps:spPr>
                        <a:xfrm>
                          <a:off x="0" y="0"/>
                          <a:ext cx="6233160" cy="1059180"/>
                        </a:xfrm>
                        <a:prstGeom prst="rect">
                          <a:avLst/>
                        </a:prstGeom>
                        <a:solidFill>
                          <a:sysClr val="window" lastClr="FFFFFF"/>
                        </a:solidFill>
                        <a:ln w="6350">
                          <a:solidFill>
                            <a:prstClr val="black"/>
                          </a:solidFill>
                          <a:prstDash val="dashDot"/>
                        </a:ln>
                        <a:effectLst/>
                      </wps:spPr>
                      <wps:txbx>
                        <w:txbxContent>
                          <w:p w:rsidR="00044C48" w:rsidRDefault="00044C48" w:rsidP="00044C48">
                            <w:pPr>
                              <w:pStyle w:val="Paragraphedeliste"/>
                              <w:spacing w:after="0" w:line="240" w:lineRule="auto"/>
                              <w:ind w:left="0"/>
                              <w:rPr>
                                <w:rFonts w:ascii="Century Gothic" w:hAnsi="Century Gothic"/>
                                <w:b/>
                              </w:rPr>
                            </w:pPr>
                            <w:r w:rsidRPr="00B7576F">
                              <w:rPr>
                                <w:rFonts w:ascii="Century Gothic" w:hAnsi="Century Gothic"/>
                                <w:b/>
                              </w:rPr>
                              <w:t>Situation d’interaction</w:t>
                            </w:r>
                          </w:p>
                          <w:p w:rsidR="00044C48" w:rsidRPr="00B7576F" w:rsidRDefault="00044C48" w:rsidP="00044C48">
                            <w:pPr>
                              <w:pStyle w:val="Paragraphedeliste"/>
                              <w:spacing w:after="0" w:line="240" w:lineRule="auto"/>
                              <w:ind w:left="0"/>
                              <w:rPr>
                                <w:rFonts w:ascii="Century Gothic" w:hAnsi="Century Gothic"/>
                                <w:b/>
                              </w:rPr>
                            </w:pPr>
                          </w:p>
                          <w:p w:rsidR="00044C48" w:rsidRPr="00B7576F" w:rsidRDefault="00044C48" w:rsidP="00044C48">
                            <w:pPr>
                              <w:pStyle w:val="Paragraphedeliste"/>
                              <w:numPr>
                                <w:ilvl w:val="0"/>
                                <w:numId w:val="11"/>
                              </w:numPr>
                              <w:spacing w:after="0"/>
                              <w:rPr>
                                <w:rFonts w:ascii="Century Gothic" w:hAnsi="Century Gothic"/>
                              </w:rPr>
                            </w:pPr>
                            <w:r w:rsidRPr="00B7576F">
                              <w:rPr>
                                <w:rFonts w:ascii="Century Gothic" w:hAnsi="Century Gothic"/>
                              </w:rPr>
                              <w:t>En équipe de deux ou quatre</w:t>
                            </w:r>
                          </w:p>
                          <w:p w:rsidR="00044C48" w:rsidRDefault="00044C48" w:rsidP="00044C48">
                            <w:pPr>
                              <w:pStyle w:val="Paragraphedeliste"/>
                              <w:numPr>
                                <w:ilvl w:val="0"/>
                                <w:numId w:val="11"/>
                              </w:numPr>
                              <w:spacing w:after="0"/>
                              <w:rPr>
                                <w:rFonts w:ascii="Century Gothic" w:hAnsi="Century Gothic"/>
                              </w:rPr>
                            </w:pPr>
                            <w:r w:rsidRPr="00B7576F">
                              <w:rPr>
                                <w:rFonts w:ascii="Century Gothic" w:hAnsi="Century Gothic"/>
                              </w:rPr>
                              <w:t>Majoritairement spontanée</w:t>
                            </w:r>
                          </w:p>
                          <w:p w:rsidR="00044C48" w:rsidRPr="00044C48" w:rsidRDefault="00044C48" w:rsidP="00044C48">
                            <w:pPr>
                              <w:pStyle w:val="Paragraphedeliste"/>
                              <w:numPr>
                                <w:ilvl w:val="0"/>
                                <w:numId w:val="11"/>
                              </w:numPr>
                              <w:rPr>
                                <w:rFonts w:ascii="Century Gothic" w:hAnsi="Century Gothic"/>
                              </w:rPr>
                            </w:pPr>
                            <w:r w:rsidRPr="00044C48">
                              <w:rPr>
                                <w:rFonts w:ascii="Century Gothic" w:hAnsi="Century Gothic"/>
                              </w:rPr>
                              <w:t xml:space="preserve">Parfois </w:t>
                            </w:r>
                            <w:r>
                              <w:rPr>
                                <w:rFonts w:ascii="Century Gothic" w:hAnsi="Century Gothic"/>
                              </w:rPr>
                              <w:t>planifiée</w:t>
                            </w:r>
                            <w:r w:rsidRPr="00044C48">
                              <w:rPr>
                                <w:rFonts w:ascii="Century Gothic" w:hAnsi="Century Gothic"/>
                              </w:rPr>
                              <w:t xml:space="preserve"> selon le contexte ou le thème</w:t>
                            </w:r>
                          </w:p>
                          <w:p w:rsidR="00044C48" w:rsidRPr="00B7576F" w:rsidRDefault="00044C48" w:rsidP="00044C48">
                            <w:pPr>
                              <w:pStyle w:val="Paragraphedeliste"/>
                              <w:numPr>
                                <w:ilvl w:val="0"/>
                                <w:numId w:val="11"/>
                              </w:numPr>
                              <w:spacing w:after="0"/>
                              <w:rPr>
                                <w:rFonts w:ascii="Century Gothic" w:hAnsi="Century Gothic"/>
                              </w:rPr>
                            </w:pPr>
                          </w:p>
                          <w:p w:rsidR="00044C48" w:rsidRDefault="00044C48" w:rsidP="0004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6pt;margin-top:12.7pt;width:490.8pt;height:8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" fillcolor="window" strokeweight=".5pt">
                <v:stroke dashstyle="dashDot"/>
                <v:textbox>
                  <w:txbxContent>
                    <w:p w:rsidR="00044C48" w:rsidRDefault="00044C48" w:rsidP="00044C48">
                      <w:pPr>
                        <w:pStyle w:val="Paragraphedeliste"/>
                        <w:spacing w:after="0" w:line="240" w:lineRule="auto"/>
                        <w:ind w:left="0"/>
                        <w:rPr>
                          <w:rFonts w:ascii="Century Gothic" w:hAnsi="Century Gothic"/>
                          <w:b/>
                        </w:rPr>
                      </w:pPr>
                      <w:r w:rsidRPr="00B7576F">
                        <w:rPr>
                          <w:rFonts w:ascii="Century Gothic" w:hAnsi="Century Gothic"/>
                          <w:b/>
                        </w:rPr>
                        <w:t>Situation d’interaction</w:t>
                      </w:r>
                    </w:p>
                    <w:p w:rsidR="00044C48" w:rsidRPr="00B7576F" w:rsidRDefault="00044C48" w:rsidP="00044C48">
                      <w:pPr>
                        <w:pStyle w:val="Paragraphedeliste"/>
                        <w:spacing w:after="0" w:line="240" w:lineRule="auto"/>
                        <w:ind w:left="0"/>
                        <w:rPr>
                          <w:rFonts w:ascii="Century Gothic" w:hAnsi="Century Gothic"/>
                          <w:b/>
                        </w:rPr>
                      </w:pPr>
                    </w:p>
                    <w:p w:rsidR="00044C48" w:rsidRPr="00B7576F" w:rsidRDefault="00044C48" w:rsidP="00044C48">
                      <w:pPr>
                        <w:pStyle w:val="Paragraphedeliste"/>
                        <w:numPr>
                          <w:ilvl w:val="0"/>
                          <w:numId w:val="11"/>
                        </w:numPr>
                        <w:spacing w:after="0"/>
                        <w:rPr>
                          <w:rFonts w:ascii="Century Gothic" w:hAnsi="Century Gothic"/>
                        </w:rPr>
                      </w:pPr>
                      <w:r w:rsidRPr="00B7576F">
                        <w:rPr>
                          <w:rFonts w:ascii="Century Gothic" w:hAnsi="Century Gothic"/>
                        </w:rPr>
                        <w:t>En équipe de deux ou quatre</w:t>
                      </w:r>
                    </w:p>
                    <w:p w:rsidR="00044C48" w:rsidRDefault="00044C48" w:rsidP="00044C48">
                      <w:pPr>
                        <w:pStyle w:val="Paragraphedeliste"/>
                        <w:numPr>
                          <w:ilvl w:val="0"/>
                          <w:numId w:val="11"/>
                        </w:numPr>
                        <w:spacing w:after="0"/>
                        <w:rPr>
                          <w:rFonts w:ascii="Century Gothic" w:hAnsi="Century Gothic"/>
                        </w:rPr>
                      </w:pPr>
                      <w:r w:rsidRPr="00B7576F">
                        <w:rPr>
                          <w:rFonts w:ascii="Century Gothic" w:hAnsi="Century Gothic"/>
                        </w:rPr>
                        <w:t>Majoritairement spontanée</w:t>
                      </w:r>
                    </w:p>
                    <w:p w:rsidR="00044C48" w:rsidRPr="00044C48" w:rsidRDefault="00044C48" w:rsidP="00044C48">
                      <w:pPr>
                        <w:pStyle w:val="Paragraphedeliste"/>
                        <w:numPr>
                          <w:ilvl w:val="0"/>
                          <w:numId w:val="11"/>
                        </w:numPr>
                        <w:rPr>
                          <w:rFonts w:ascii="Century Gothic" w:hAnsi="Century Gothic"/>
                        </w:rPr>
                      </w:pPr>
                      <w:r w:rsidRPr="00044C48">
                        <w:rPr>
                          <w:rFonts w:ascii="Century Gothic" w:hAnsi="Century Gothic"/>
                        </w:rPr>
                        <w:t xml:space="preserve">Parfois </w:t>
                      </w:r>
                      <w:r>
                        <w:rPr>
                          <w:rFonts w:ascii="Century Gothic" w:hAnsi="Century Gothic"/>
                        </w:rPr>
                        <w:t>planifiée</w:t>
                      </w:r>
                      <w:r w:rsidRPr="00044C48">
                        <w:rPr>
                          <w:rFonts w:ascii="Century Gothic" w:hAnsi="Century Gothic"/>
                        </w:rPr>
                        <w:t xml:space="preserve"> selon le contexte ou le thème</w:t>
                      </w:r>
                    </w:p>
                    <w:p w:rsidR="00044C48" w:rsidRPr="00B7576F" w:rsidRDefault="00044C48" w:rsidP="00044C48">
                      <w:pPr>
                        <w:pStyle w:val="Paragraphedeliste"/>
                        <w:numPr>
                          <w:ilvl w:val="0"/>
                          <w:numId w:val="11"/>
                        </w:numPr>
                        <w:spacing w:after="0"/>
                        <w:rPr>
                          <w:rFonts w:ascii="Century Gothic" w:hAnsi="Century Gothic"/>
                        </w:rPr>
                      </w:pPr>
                    </w:p>
                    <w:p w:rsidR="00044C48" w:rsidRDefault="00044C48" w:rsidP="00044C48"/>
                  </w:txbxContent>
                </v:textbox>
              </v:shape>
            </w:pict>
          </mc:Fallback>
        </mc:AlternateContent>
      </w:r>
    </w:p>
    <w:p w:rsidR="00044C48" w:rsidRPr="00B7576F" w:rsidRDefault="00044C48" w:rsidP="00044C48">
      <w:pPr>
        <w:pStyle w:val="Paragraphedeliste"/>
        <w:spacing w:after="0" w:line="240" w:lineRule="auto"/>
        <w:ind w:left="360"/>
        <w:rPr>
          <w:rFonts w:ascii="Century Gothic" w:hAnsi="Century Gothic"/>
        </w:rPr>
      </w:pPr>
    </w:p>
    <w:p w:rsidR="00044C48" w:rsidRPr="00B7576F" w:rsidRDefault="00044C48" w:rsidP="00044C48">
      <w:pPr>
        <w:pStyle w:val="Paragraphedeliste"/>
        <w:spacing w:after="0" w:line="240" w:lineRule="auto"/>
        <w:ind w:left="360"/>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044C48">
      <w:pPr>
        <w:spacing w:after="0" w:line="240" w:lineRule="auto"/>
        <w:rPr>
          <w:rFonts w:ascii="Century Gothic" w:hAnsi="Century Gothic"/>
          <w:b/>
        </w:rPr>
      </w:pPr>
      <w:r>
        <w:rPr>
          <w:rFonts w:ascii="Century Gothic" w:hAnsi="Century Gothic"/>
          <w:b/>
        </w:rPr>
        <w:t>CONTEXTES</w:t>
      </w:r>
      <w:r w:rsidRPr="00B7576F">
        <w:rPr>
          <w:rFonts w:ascii="Century Gothic" w:hAnsi="Century Gothic"/>
          <w:b/>
        </w:rPr>
        <w:t xml:space="preserve"> DE RÉALISATION </w:t>
      </w:r>
    </w:p>
    <w:p w:rsidR="00044C48" w:rsidRPr="00B7576F" w:rsidRDefault="00044C48" w:rsidP="00044C48">
      <w:pPr>
        <w:spacing w:after="0" w:line="240" w:lineRule="auto"/>
        <w:rPr>
          <w:rFonts w:ascii="Century Gothic" w:hAnsi="Century Gothic"/>
          <w:b/>
        </w:rPr>
      </w:pPr>
    </w:p>
    <w:p w:rsidR="00044C48" w:rsidRPr="00B7576F" w:rsidRDefault="00044C48" w:rsidP="00044C48">
      <w:pPr>
        <w:spacing w:after="0" w:line="240" w:lineRule="auto"/>
        <w:rPr>
          <w:rFonts w:ascii="Century Gothic" w:hAnsi="Century Gothic"/>
        </w:rPr>
      </w:pPr>
      <w:r w:rsidRPr="00B7576F">
        <w:rPr>
          <w:rFonts w:ascii="Century Gothic" w:hAnsi="Century Gothic"/>
        </w:rPr>
        <w:t>Il est important d’enseigner les stratégies de communication en classe pour pouvoir les évaluer. Il y a deux contextes de communication possibles, les voici :</w:t>
      </w: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69504" behindDoc="0" locked="0" layoutInCell="1" allowOverlap="1" wp14:anchorId="76D46BE4" wp14:editId="4E3C0276">
                <wp:simplePos x="0" y="0"/>
                <wp:positionH relativeFrom="column">
                  <wp:posOffset>7620</wp:posOffset>
                </wp:positionH>
                <wp:positionV relativeFrom="paragraph">
                  <wp:posOffset>26670</wp:posOffset>
                </wp:positionV>
                <wp:extent cx="6286500" cy="1082040"/>
                <wp:effectExtent l="0" t="0" r="19050" b="22860"/>
                <wp:wrapNone/>
                <wp:docPr id="3" name="Zone de texte 3"/>
                <wp:cNvGraphicFramePr/>
                <a:graphic xmlns:a="http://schemas.openxmlformats.org/drawingml/2006/main">
                  <a:graphicData uri="http://schemas.microsoft.com/office/word/2010/wordprocessingShape">
                    <wps:wsp>
                      <wps:cNvSpPr txBox="1"/>
                      <wps:spPr>
                        <a:xfrm>
                          <a:off x="0" y="0"/>
                          <a:ext cx="6286500" cy="1082040"/>
                        </a:xfrm>
                        <a:prstGeom prst="rect">
                          <a:avLst/>
                        </a:prstGeom>
                        <a:solidFill>
                          <a:sysClr val="window" lastClr="FFFFFF"/>
                        </a:solidFill>
                        <a:ln w="6350">
                          <a:solidFill>
                            <a:prstClr val="black"/>
                          </a:solidFill>
                          <a:prstDash val="dashDot"/>
                        </a:ln>
                        <a:effectLst/>
                      </wps:spPr>
                      <wps:txbx>
                        <w:txbxContent>
                          <w:p w:rsidR="00044C48" w:rsidRDefault="00044C48" w:rsidP="00044C48">
                            <w:pPr>
                              <w:pStyle w:val="Paragraphedeliste"/>
                              <w:spacing w:after="0" w:line="240" w:lineRule="auto"/>
                              <w:ind w:left="34"/>
                              <w:jc w:val="both"/>
                              <w:rPr>
                                <w:rFonts w:ascii="Century Gothic" w:eastAsia="Calibri" w:hAnsi="Century Gothic" w:cs="Times New Roman"/>
                                <w:b/>
                              </w:rPr>
                            </w:pPr>
                            <w:r w:rsidRPr="00B7576F">
                              <w:rPr>
                                <w:rFonts w:ascii="Century Gothic" w:eastAsia="Calibri" w:hAnsi="Century Gothic" w:cs="Times New Roman"/>
                                <w:b/>
                              </w:rPr>
                              <w:t xml:space="preserve">Situations planifiées </w:t>
                            </w:r>
                          </w:p>
                          <w:p w:rsidR="00044C48" w:rsidRPr="00B7576F" w:rsidRDefault="00044C48" w:rsidP="00044C48">
                            <w:pPr>
                              <w:pStyle w:val="Paragraphedeliste"/>
                              <w:spacing w:after="0" w:line="240" w:lineRule="auto"/>
                              <w:ind w:left="34"/>
                              <w:jc w:val="both"/>
                              <w:rPr>
                                <w:rFonts w:ascii="Century Gothic" w:eastAsia="Calibri" w:hAnsi="Century Gothic" w:cs="Times New Roman"/>
                                <w:b/>
                              </w:rPr>
                            </w:pPr>
                          </w:p>
                          <w:p w:rsidR="00044C48" w:rsidRPr="00B7576F" w:rsidRDefault="00044C48" w:rsidP="00044C48">
                            <w:pPr>
                              <w:pStyle w:val="Paragraphedeliste"/>
                              <w:spacing w:after="0"/>
                              <w:ind w:left="34"/>
                              <w:jc w:val="both"/>
                              <w:rPr>
                                <w:rFonts w:ascii="Century Gothic" w:eastAsia="Calibri" w:hAnsi="Century Gothic" w:cs="Times New Roman"/>
                                <w:b/>
                              </w:rPr>
                            </w:pPr>
                            <w:r w:rsidRPr="00B7576F">
                              <w:rPr>
                                <w:rFonts w:ascii="Century Gothic" w:hAnsi="Century Gothic"/>
                              </w:rPr>
                              <w:t xml:space="preserve">Une situation de communication planifiée est préparée par l’élève </w:t>
                            </w:r>
                            <w:r w:rsidRPr="00B7576F">
                              <w:rPr>
                                <w:rFonts w:ascii="Century Gothic" w:hAnsi="Century Gothic"/>
                                <w:b/>
                                <w:u w:val="single"/>
                              </w:rPr>
                              <w:t>à l’école</w:t>
                            </w:r>
                            <w:r w:rsidRPr="00B7576F">
                              <w:rPr>
                                <w:rFonts w:ascii="Century Gothic" w:hAnsi="Century Gothic"/>
                              </w:rPr>
                              <w:t>. Voici des éléments à considérer pour la préparation : un thème, un plan, du temps de préparation en classe, le matériel nécessaire.</w:t>
                            </w:r>
                          </w:p>
                          <w:p w:rsidR="00044C48" w:rsidRDefault="00044C48" w:rsidP="0004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6pt;margin-top:2.1pt;width:495pt;height:8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" fillcolor="window" strokeweight=".5pt">
                <v:stroke dashstyle="dashDot"/>
                <v:textbox>
                  <w:txbxContent>
                    <w:p w:rsidR="00044C48" w:rsidRDefault="00044C48" w:rsidP="00044C48">
                      <w:pPr>
                        <w:pStyle w:val="Paragraphedeliste"/>
                        <w:spacing w:after="0" w:line="240" w:lineRule="auto"/>
                        <w:ind w:left="34"/>
                        <w:jc w:val="both"/>
                        <w:rPr>
                          <w:rFonts w:ascii="Century Gothic" w:eastAsia="Calibri" w:hAnsi="Century Gothic" w:cs="Times New Roman"/>
                          <w:b/>
                        </w:rPr>
                      </w:pPr>
                      <w:r w:rsidRPr="00B7576F">
                        <w:rPr>
                          <w:rFonts w:ascii="Century Gothic" w:eastAsia="Calibri" w:hAnsi="Century Gothic" w:cs="Times New Roman"/>
                          <w:b/>
                        </w:rPr>
                        <w:t xml:space="preserve">Situations planifiées </w:t>
                      </w:r>
                    </w:p>
                    <w:p w:rsidR="00044C48" w:rsidRPr="00B7576F" w:rsidRDefault="00044C48" w:rsidP="00044C48">
                      <w:pPr>
                        <w:pStyle w:val="Paragraphedeliste"/>
                        <w:spacing w:after="0" w:line="240" w:lineRule="auto"/>
                        <w:ind w:left="34"/>
                        <w:jc w:val="both"/>
                        <w:rPr>
                          <w:rFonts w:ascii="Century Gothic" w:eastAsia="Calibri" w:hAnsi="Century Gothic" w:cs="Times New Roman"/>
                          <w:b/>
                        </w:rPr>
                      </w:pPr>
                    </w:p>
                    <w:p w:rsidR="00044C48" w:rsidRPr="00B7576F" w:rsidRDefault="00044C48" w:rsidP="00044C48">
                      <w:pPr>
                        <w:pStyle w:val="Paragraphedeliste"/>
                        <w:spacing w:after="0"/>
                        <w:ind w:left="34"/>
                        <w:jc w:val="both"/>
                        <w:rPr>
                          <w:rFonts w:ascii="Century Gothic" w:eastAsia="Calibri" w:hAnsi="Century Gothic" w:cs="Times New Roman"/>
                          <w:b/>
                        </w:rPr>
                      </w:pPr>
                      <w:r w:rsidRPr="00B7576F">
                        <w:rPr>
                          <w:rFonts w:ascii="Century Gothic" w:hAnsi="Century Gothic"/>
                        </w:rPr>
                        <w:t xml:space="preserve">Une situation de communication planifiée est préparée par l’élève </w:t>
                      </w:r>
                      <w:r w:rsidRPr="00B7576F">
                        <w:rPr>
                          <w:rFonts w:ascii="Century Gothic" w:hAnsi="Century Gothic"/>
                          <w:b/>
                          <w:u w:val="single"/>
                        </w:rPr>
                        <w:t>à l’école</w:t>
                      </w:r>
                      <w:r w:rsidRPr="00B7576F">
                        <w:rPr>
                          <w:rFonts w:ascii="Century Gothic" w:hAnsi="Century Gothic"/>
                        </w:rPr>
                        <w:t>. Voici des éléments à considérer pour la préparation : un thème, un plan, du temps de préparation en classe, le matériel nécessaire.</w:t>
                      </w:r>
                    </w:p>
                    <w:p w:rsidR="00044C48" w:rsidRDefault="00044C48" w:rsidP="00044C48"/>
                  </w:txbxContent>
                </v:textbox>
              </v:shape>
            </w:pict>
          </mc:Fallback>
        </mc:AlternateContent>
      </w: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rPr>
      </w:pPr>
    </w:p>
    <w:p w:rsidR="00044C48" w:rsidRPr="00B7576F" w:rsidRDefault="00044C48" w:rsidP="00044C48">
      <w:pPr>
        <w:spacing w:after="0" w:line="240" w:lineRule="auto"/>
        <w:rPr>
          <w:rFonts w:ascii="Century Gothic" w:hAnsi="Century Gothic"/>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r>
        <w:rPr>
          <w:rFonts w:ascii="Century Gothic" w:hAnsi="Century Gothic"/>
          <w:noProof/>
          <w:lang w:eastAsia="fr-CA"/>
        </w:rPr>
        <mc:AlternateContent>
          <mc:Choice Requires="wps">
            <w:drawing>
              <wp:anchor distT="0" distB="0" distL="114300" distR="114300" simplePos="0" relativeHeight="251670528" behindDoc="0" locked="0" layoutInCell="1" allowOverlap="1" wp14:anchorId="6F3753A3" wp14:editId="38908E33">
                <wp:simplePos x="0" y="0"/>
                <wp:positionH relativeFrom="column">
                  <wp:posOffset>7620</wp:posOffset>
                </wp:positionH>
                <wp:positionV relativeFrom="paragraph">
                  <wp:posOffset>146050</wp:posOffset>
                </wp:positionV>
                <wp:extent cx="6286500" cy="1455420"/>
                <wp:effectExtent l="0" t="0" r="19050" b="11430"/>
                <wp:wrapNone/>
                <wp:docPr id="4" name="Zone de texte 4"/>
                <wp:cNvGraphicFramePr/>
                <a:graphic xmlns:a="http://schemas.openxmlformats.org/drawingml/2006/main">
                  <a:graphicData uri="http://schemas.microsoft.com/office/word/2010/wordprocessingShape">
                    <wps:wsp>
                      <wps:cNvSpPr txBox="1"/>
                      <wps:spPr>
                        <a:xfrm>
                          <a:off x="0" y="0"/>
                          <a:ext cx="6286500" cy="1455420"/>
                        </a:xfrm>
                        <a:prstGeom prst="rect">
                          <a:avLst/>
                        </a:prstGeom>
                        <a:solidFill>
                          <a:sysClr val="window" lastClr="FFFFFF"/>
                        </a:solidFill>
                        <a:ln w="6350">
                          <a:solidFill>
                            <a:prstClr val="black"/>
                          </a:solidFill>
                          <a:prstDash val="dashDot"/>
                        </a:ln>
                        <a:effectLst/>
                      </wps:spPr>
                      <wps:txbx>
                        <w:txbxContent>
                          <w:p w:rsidR="00044C48" w:rsidRDefault="00044C48" w:rsidP="00044C48">
                            <w:pPr>
                              <w:spacing w:after="0" w:line="240" w:lineRule="auto"/>
                              <w:rPr>
                                <w:rFonts w:ascii="Century Gothic" w:hAnsi="Century Gothic"/>
                                <w:b/>
                              </w:rPr>
                            </w:pPr>
                            <w:r w:rsidRPr="00B7576F">
                              <w:rPr>
                                <w:rFonts w:ascii="Century Gothic" w:hAnsi="Century Gothic"/>
                                <w:b/>
                              </w:rPr>
                              <w:t>Situations spontanées</w:t>
                            </w:r>
                          </w:p>
                          <w:p w:rsidR="00044C48" w:rsidRPr="00B7576F" w:rsidRDefault="00044C48" w:rsidP="00044C48">
                            <w:pPr>
                              <w:spacing w:after="0" w:line="240" w:lineRule="auto"/>
                              <w:rPr>
                                <w:rFonts w:ascii="Century Gothic" w:hAnsi="Century Gothic"/>
                                <w:b/>
                              </w:rPr>
                            </w:pPr>
                          </w:p>
                          <w:p w:rsidR="00044C48" w:rsidRPr="00B7576F" w:rsidRDefault="00044C48" w:rsidP="00044C48">
                            <w:pPr>
                              <w:spacing w:after="0"/>
                              <w:rPr>
                                <w:rFonts w:ascii="Century Gothic" w:hAnsi="Century Gothic"/>
                              </w:rPr>
                            </w:pPr>
                            <w:r w:rsidRPr="00B7576F">
                              <w:rPr>
                                <w:rFonts w:ascii="Century Gothic" w:hAnsi="Century Gothic"/>
                              </w:rPr>
                              <w:t>Une situation de communication spontanée concerne les contextes de discussion en classe. Ils peuvent être sous forme de causerie, d’échange (en lien avec une notion enseignée), de partage (point de vue) ou de réaction (à un texte lu).</w:t>
                            </w:r>
                            <w:r>
                              <w:rPr>
                                <w:rFonts w:ascii="Century Gothic" w:hAnsi="Century Gothic"/>
                              </w:rPr>
                              <w:t xml:space="preserve"> A l’occasion, les élèves peuvent « spontanément » vouloir faire une présentation individuelle (ex. : présenter un nouveau jouet).</w:t>
                            </w:r>
                          </w:p>
                          <w:p w:rsidR="00044C48" w:rsidRDefault="00044C48" w:rsidP="0004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6pt;margin-top:11.5pt;width:495pt;height:1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" fillcolor="window" strokeweight=".5pt">
                <v:stroke dashstyle="dashDot"/>
                <v:textbox>
                  <w:txbxContent>
                    <w:p w:rsidR="00044C48" w:rsidRDefault="00044C48" w:rsidP="00044C48">
                      <w:pPr>
                        <w:spacing w:after="0" w:line="240" w:lineRule="auto"/>
                        <w:rPr>
                          <w:rFonts w:ascii="Century Gothic" w:hAnsi="Century Gothic"/>
                          <w:b/>
                        </w:rPr>
                      </w:pPr>
                      <w:r w:rsidRPr="00B7576F">
                        <w:rPr>
                          <w:rFonts w:ascii="Century Gothic" w:hAnsi="Century Gothic"/>
                          <w:b/>
                        </w:rPr>
                        <w:t>Situations spontanées</w:t>
                      </w:r>
                    </w:p>
                    <w:p w:rsidR="00044C48" w:rsidRPr="00B7576F" w:rsidRDefault="00044C48" w:rsidP="00044C48">
                      <w:pPr>
                        <w:spacing w:after="0" w:line="240" w:lineRule="auto"/>
                        <w:rPr>
                          <w:rFonts w:ascii="Century Gothic" w:hAnsi="Century Gothic"/>
                          <w:b/>
                        </w:rPr>
                      </w:pPr>
                    </w:p>
                    <w:p w:rsidR="00044C48" w:rsidRPr="00B7576F" w:rsidRDefault="00044C48" w:rsidP="00044C48">
                      <w:pPr>
                        <w:spacing w:after="0"/>
                        <w:rPr>
                          <w:rFonts w:ascii="Century Gothic" w:hAnsi="Century Gothic"/>
                        </w:rPr>
                      </w:pPr>
                      <w:r w:rsidRPr="00B7576F">
                        <w:rPr>
                          <w:rFonts w:ascii="Century Gothic" w:hAnsi="Century Gothic"/>
                        </w:rPr>
                        <w:t>Une situation de communication spontanée concerne les contextes de discussion en classe. Ils peuvent être sous forme de causerie, d’échange (en lien avec une notion enseignée), de partage (point de vue) ou de réaction (à un texte lu).</w:t>
                      </w:r>
                      <w:r>
                        <w:rPr>
                          <w:rFonts w:ascii="Century Gothic" w:hAnsi="Century Gothic"/>
                        </w:rPr>
                        <w:t xml:space="preserve"> A l’occasion, les élèves peuvent « spontanément » vouloir faire une présentation individuelle (ex. : présenter un nouveau jouet).</w:t>
                      </w:r>
                    </w:p>
                    <w:p w:rsidR="00044C48" w:rsidRDefault="00044C48" w:rsidP="00044C48"/>
                  </w:txbxContent>
                </v:textbox>
              </v:shape>
            </w:pict>
          </mc:Fallback>
        </mc:AlternateContent>
      </w: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b/>
        </w:rPr>
      </w:pPr>
    </w:p>
    <w:p w:rsidR="00044C48" w:rsidRDefault="00044C48" w:rsidP="00044C48">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044C48" w:rsidRDefault="00044C48" w:rsidP="00B7576F">
      <w:pPr>
        <w:spacing w:after="0" w:line="240" w:lineRule="auto"/>
        <w:rPr>
          <w:rFonts w:ascii="Century Gothic" w:hAnsi="Century Gothic"/>
        </w:rPr>
      </w:pPr>
    </w:p>
    <w:p w:rsidR="004C7067" w:rsidRPr="00B7576F" w:rsidRDefault="00044C48" w:rsidP="00B7576F">
      <w:pPr>
        <w:spacing w:after="0" w:line="240" w:lineRule="auto"/>
        <w:rPr>
          <w:rFonts w:ascii="Century Gothic" w:hAnsi="Century Gothic"/>
        </w:rPr>
      </w:pPr>
      <w:r>
        <w:rPr>
          <w:rFonts w:ascii="Century Gothic" w:hAnsi="Century Gothic"/>
        </w:rPr>
        <w:br w:type="page"/>
      </w:r>
    </w:p>
    <w:p w:rsidR="00E151BA" w:rsidRDefault="00E151BA" w:rsidP="00044C48">
      <w:pPr>
        <w:spacing w:line="240" w:lineRule="auto"/>
        <w:rPr>
          <w:rFonts w:ascii="Century Gothic" w:hAnsi="Century Gothic"/>
        </w:rPr>
      </w:pPr>
    </w:p>
    <w:tbl>
      <w:tblPr>
        <w:tblStyle w:val="Grilledutableau"/>
        <w:tblW w:w="10348" w:type="dxa"/>
        <w:tblInd w:w="-34" w:type="dxa"/>
        <w:tblLayout w:type="fixed"/>
        <w:tblLook w:val="04A0" w:firstRow="1" w:lastRow="0" w:firstColumn="1" w:lastColumn="0" w:noHBand="0" w:noVBand="1"/>
      </w:tblPr>
      <w:tblGrid>
        <w:gridCol w:w="993"/>
        <w:gridCol w:w="4677"/>
        <w:gridCol w:w="4678"/>
      </w:tblGrid>
      <w:tr w:rsidR="00B42749" w:rsidRPr="00E82679" w:rsidTr="00E151BA">
        <w:tc>
          <w:tcPr>
            <w:tcW w:w="10348" w:type="dxa"/>
            <w:gridSpan w:val="3"/>
            <w:tcBorders>
              <w:bottom w:val="dotted" w:sz="18" w:space="0" w:color="auto"/>
            </w:tcBorders>
            <w:shd w:val="clear" w:color="auto" w:fill="C6D9F1" w:themeFill="text2" w:themeFillTint="33"/>
            <w:vAlign w:val="center"/>
          </w:tcPr>
          <w:p w:rsidR="00A3267E" w:rsidRDefault="00A3267E" w:rsidP="00E82679">
            <w:pPr>
              <w:spacing w:before="120" w:after="120"/>
              <w:jc w:val="center"/>
              <w:rPr>
                <w:rFonts w:ascii="Century Gothic" w:hAnsi="Century Gothic"/>
                <w:b/>
                <w:szCs w:val="20"/>
              </w:rPr>
            </w:pPr>
            <w:r w:rsidRPr="00E82679">
              <w:rPr>
                <w:rFonts w:ascii="Century Gothic" w:hAnsi="Century Gothic"/>
                <w:b/>
                <w:szCs w:val="20"/>
              </w:rPr>
              <w:t xml:space="preserve">EXEMPLES DE SITUATIONS </w:t>
            </w:r>
            <w:r>
              <w:rPr>
                <w:rFonts w:ascii="Century Gothic" w:hAnsi="Century Gothic"/>
                <w:b/>
                <w:szCs w:val="20"/>
              </w:rPr>
              <w:t xml:space="preserve">POUR L’ENSEIGNEMENT ET L’ÉVALUATION </w:t>
            </w:r>
          </w:p>
          <w:p w:rsidR="00B42749" w:rsidRDefault="00A3267E" w:rsidP="00E82679">
            <w:pPr>
              <w:spacing w:before="120" w:after="120"/>
              <w:jc w:val="center"/>
              <w:rPr>
                <w:rFonts w:ascii="Century Gothic" w:hAnsi="Century Gothic"/>
                <w:b/>
                <w:szCs w:val="20"/>
              </w:rPr>
            </w:pPr>
            <w:r>
              <w:rPr>
                <w:rFonts w:ascii="Century Gothic" w:hAnsi="Century Gothic"/>
                <w:b/>
                <w:szCs w:val="20"/>
              </w:rPr>
              <w:t>DE LA</w:t>
            </w:r>
            <w:r w:rsidRPr="00E82679">
              <w:rPr>
                <w:rFonts w:ascii="Century Gothic" w:hAnsi="Century Gothic"/>
                <w:b/>
                <w:szCs w:val="20"/>
              </w:rPr>
              <w:t xml:space="preserve"> COMMUNICATION</w:t>
            </w:r>
            <w:r>
              <w:rPr>
                <w:rFonts w:ascii="Century Gothic" w:hAnsi="Century Gothic"/>
                <w:b/>
                <w:szCs w:val="20"/>
              </w:rPr>
              <w:t xml:space="preserve"> ORALE</w:t>
            </w:r>
          </w:p>
          <w:p w:rsidR="001A6E9E" w:rsidRPr="00CB2B03" w:rsidRDefault="001A6E9E" w:rsidP="001A6E9E">
            <w:pPr>
              <w:spacing w:before="120" w:after="120"/>
              <w:jc w:val="center"/>
              <w:rPr>
                <w:rFonts w:ascii="Century Gothic" w:hAnsi="Century Gothic"/>
                <w:szCs w:val="20"/>
              </w:rPr>
            </w:pPr>
            <w:r>
              <w:rPr>
                <w:rFonts w:ascii="Century Gothic" w:hAnsi="Century Gothic"/>
                <w:szCs w:val="20"/>
              </w:rPr>
              <w:t>Les exemples présentés ci-dessous proposent une progression qui respecte le développement des habiletés langagières des élèves</w:t>
            </w:r>
            <w:r w:rsidR="00A3267E">
              <w:rPr>
                <w:rFonts w:ascii="Century Gothic" w:hAnsi="Century Gothic"/>
                <w:szCs w:val="20"/>
              </w:rPr>
              <w:t xml:space="preserve"> du 1</w:t>
            </w:r>
            <w:r w:rsidR="00A3267E" w:rsidRPr="00A3267E">
              <w:rPr>
                <w:rFonts w:ascii="Century Gothic" w:hAnsi="Century Gothic"/>
                <w:szCs w:val="20"/>
                <w:vertAlign w:val="superscript"/>
              </w:rPr>
              <w:t>er</w:t>
            </w:r>
            <w:r w:rsidR="00A3267E">
              <w:rPr>
                <w:rFonts w:ascii="Century Gothic" w:hAnsi="Century Gothic"/>
                <w:szCs w:val="20"/>
              </w:rPr>
              <w:t xml:space="preserve"> cycle</w:t>
            </w:r>
            <w:r>
              <w:rPr>
                <w:rFonts w:ascii="Century Gothic" w:hAnsi="Century Gothic"/>
                <w:szCs w:val="20"/>
              </w:rPr>
              <w:t>.</w:t>
            </w:r>
          </w:p>
        </w:tc>
      </w:tr>
      <w:tr w:rsidR="00B42749" w:rsidRPr="00E82679" w:rsidTr="00CA2845">
        <w:trPr>
          <w:trHeight w:val="657"/>
        </w:trPr>
        <w:tc>
          <w:tcPr>
            <w:tcW w:w="993" w:type="dxa"/>
            <w:tcBorders>
              <w:top w:val="dotted" w:sz="18" w:space="0" w:color="auto"/>
              <w:right w:val="single" w:sz="4" w:space="0" w:color="7F7F7F" w:themeColor="text1" w:themeTint="80"/>
            </w:tcBorders>
            <w:shd w:val="clear" w:color="auto" w:fill="auto"/>
            <w:vAlign w:val="center"/>
          </w:tcPr>
          <w:p w:rsidR="00B42749" w:rsidRPr="00044C48" w:rsidRDefault="00B42749" w:rsidP="00CA2845">
            <w:pPr>
              <w:jc w:val="center"/>
              <w:rPr>
                <w:rFonts w:ascii="Century Gothic" w:hAnsi="Century Gothic"/>
                <w:szCs w:val="20"/>
              </w:rPr>
            </w:pPr>
            <w:r w:rsidRPr="00044C48">
              <w:rPr>
                <w:rFonts w:ascii="Century Gothic" w:hAnsi="Century Gothic"/>
                <w:b/>
                <w:szCs w:val="20"/>
              </w:rPr>
              <w:t>Étapes</w:t>
            </w:r>
          </w:p>
        </w:tc>
        <w:tc>
          <w:tcPr>
            <w:tcW w:w="4677" w:type="dxa"/>
            <w:tcBorders>
              <w:top w:val="dotted" w:sz="18" w:space="0" w:color="auto"/>
              <w:left w:val="single" w:sz="4" w:space="0" w:color="7F7F7F" w:themeColor="text1" w:themeTint="80"/>
              <w:right w:val="single" w:sz="4" w:space="0" w:color="7F7F7F" w:themeColor="text1" w:themeTint="80"/>
            </w:tcBorders>
            <w:shd w:val="clear" w:color="auto" w:fill="auto"/>
            <w:vAlign w:val="center"/>
          </w:tcPr>
          <w:p w:rsidR="00B42749" w:rsidRPr="00E82679" w:rsidRDefault="000E5A47" w:rsidP="00CA2845">
            <w:pPr>
              <w:jc w:val="center"/>
              <w:rPr>
                <w:rFonts w:ascii="Century Gothic" w:hAnsi="Century Gothic"/>
                <w:szCs w:val="20"/>
              </w:rPr>
            </w:pPr>
            <w:r>
              <w:rPr>
                <w:rFonts w:ascii="Century Gothic" w:hAnsi="Century Gothic"/>
                <w:b/>
                <w:szCs w:val="20"/>
              </w:rPr>
              <w:t>Présentations individuelles</w:t>
            </w:r>
          </w:p>
        </w:tc>
        <w:tc>
          <w:tcPr>
            <w:tcW w:w="4678" w:type="dxa"/>
            <w:tcBorders>
              <w:top w:val="dotted" w:sz="18" w:space="0" w:color="auto"/>
              <w:left w:val="single" w:sz="4" w:space="0" w:color="7F7F7F" w:themeColor="text1" w:themeTint="80"/>
            </w:tcBorders>
            <w:shd w:val="clear" w:color="auto" w:fill="auto"/>
            <w:vAlign w:val="center"/>
          </w:tcPr>
          <w:p w:rsidR="00B42749" w:rsidRPr="00E82679" w:rsidRDefault="00B42749" w:rsidP="00CA2845">
            <w:pPr>
              <w:jc w:val="center"/>
              <w:rPr>
                <w:rFonts w:ascii="Century Gothic" w:hAnsi="Century Gothic"/>
                <w:szCs w:val="20"/>
              </w:rPr>
            </w:pPr>
            <w:r w:rsidRPr="00E82679">
              <w:rPr>
                <w:rFonts w:ascii="Century Gothic" w:hAnsi="Century Gothic"/>
                <w:b/>
                <w:szCs w:val="20"/>
              </w:rPr>
              <w:t>Situations d’interaction</w:t>
            </w:r>
          </w:p>
        </w:tc>
      </w:tr>
      <w:tr w:rsidR="00B42749" w:rsidRPr="00E82679" w:rsidTr="00CA2845">
        <w:trPr>
          <w:trHeight w:val="2261"/>
        </w:trPr>
        <w:tc>
          <w:tcPr>
            <w:tcW w:w="993" w:type="dxa"/>
            <w:tcBorders>
              <w:top w:val="single" w:sz="4" w:space="0" w:color="7F7F7F" w:themeColor="text1" w:themeTint="80"/>
              <w:bottom w:val="dotted" w:sz="12" w:space="0" w:color="auto"/>
              <w:right w:val="single" w:sz="4" w:space="0" w:color="7F7F7F" w:themeColor="text1" w:themeTint="80"/>
            </w:tcBorders>
          </w:tcPr>
          <w:p w:rsidR="00B42749" w:rsidRPr="00CA2845" w:rsidRDefault="00D92927" w:rsidP="00CA2845">
            <w:pPr>
              <w:spacing w:line="360" w:lineRule="auto"/>
              <w:jc w:val="center"/>
              <w:rPr>
                <w:rFonts w:ascii="Century Gothic" w:hAnsi="Century Gothic"/>
                <w:b/>
                <w:szCs w:val="20"/>
              </w:rPr>
            </w:pPr>
            <w:r w:rsidRPr="00CA2845">
              <w:rPr>
                <w:rFonts w:ascii="Century Gothic" w:hAnsi="Century Gothic"/>
                <w:b/>
                <w:szCs w:val="20"/>
              </w:rPr>
              <w:t>1</w:t>
            </w:r>
            <w:r w:rsidRPr="00CA2845">
              <w:rPr>
                <w:rFonts w:ascii="Century Gothic" w:hAnsi="Century Gothic"/>
                <w:b/>
                <w:szCs w:val="20"/>
                <w:vertAlign w:val="superscript"/>
              </w:rPr>
              <w:t>re</w:t>
            </w:r>
            <w:r w:rsidRPr="00CA2845">
              <w:rPr>
                <w:rFonts w:ascii="Century Gothic" w:hAnsi="Century Gothic"/>
                <w:b/>
                <w:szCs w:val="20"/>
              </w:rPr>
              <w:t xml:space="preserve"> étape</w:t>
            </w:r>
          </w:p>
          <w:p w:rsidR="00CB2B03" w:rsidRPr="00CA2845" w:rsidRDefault="00CB2B03" w:rsidP="00CA2845">
            <w:pPr>
              <w:spacing w:line="360" w:lineRule="auto"/>
              <w:jc w:val="center"/>
              <w:rPr>
                <w:rFonts w:ascii="Century Gothic" w:hAnsi="Century Gothic"/>
                <w:b/>
                <w:szCs w:val="20"/>
              </w:rPr>
            </w:pPr>
          </w:p>
        </w:tc>
        <w:tc>
          <w:tcPr>
            <w:tcW w:w="4677" w:type="dxa"/>
            <w:tcBorders>
              <w:top w:val="single" w:sz="4" w:space="0" w:color="7F7F7F" w:themeColor="text1" w:themeTint="80"/>
              <w:left w:val="single" w:sz="4" w:space="0" w:color="7F7F7F" w:themeColor="text1" w:themeTint="80"/>
              <w:bottom w:val="dotted" w:sz="12" w:space="0" w:color="auto"/>
            </w:tcBorders>
            <w:vAlign w:val="center"/>
          </w:tcPr>
          <w:p w:rsidR="00D92927" w:rsidRPr="00D92927" w:rsidRDefault="00D92927" w:rsidP="00CA2845">
            <w:pPr>
              <w:spacing w:line="276" w:lineRule="auto"/>
              <w:rPr>
                <w:rFonts w:ascii="Century Gothic" w:hAnsi="Century Gothic"/>
                <w:b/>
                <w:szCs w:val="20"/>
              </w:rPr>
            </w:pPr>
            <w:r w:rsidRPr="00D92927">
              <w:rPr>
                <w:rFonts w:ascii="Century Gothic" w:hAnsi="Century Gothic"/>
                <w:b/>
                <w:szCs w:val="20"/>
              </w:rPr>
              <w:t>Présenter et décrire</w:t>
            </w:r>
            <w:r>
              <w:rPr>
                <w:rFonts w:ascii="Century Gothic" w:hAnsi="Century Gothic"/>
                <w:b/>
                <w:szCs w:val="20"/>
              </w:rPr>
              <w:t> </w:t>
            </w:r>
            <w:r w:rsidR="00A717BB" w:rsidRPr="00A717BB">
              <w:rPr>
                <w:rFonts w:ascii="Century Gothic" w:hAnsi="Century Gothic"/>
                <w:sz w:val="20"/>
                <w:szCs w:val="20"/>
              </w:rPr>
              <w:t>(support visuel)</w:t>
            </w:r>
            <w:r w:rsidRPr="00A717BB">
              <w:rPr>
                <w:rFonts w:ascii="Century Gothic" w:hAnsi="Century Gothic"/>
                <w:szCs w:val="20"/>
              </w:rPr>
              <w:t>:</w:t>
            </w:r>
          </w:p>
          <w:p w:rsidR="00B42749" w:rsidRPr="00D92927" w:rsidRDefault="00044C48" w:rsidP="00CA2845">
            <w:pPr>
              <w:pStyle w:val="Paragraphedeliste"/>
              <w:numPr>
                <w:ilvl w:val="0"/>
                <w:numId w:val="4"/>
              </w:numPr>
              <w:spacing w:line="276" w:lineRule="auto"/>
              <w:rPr>
                <w:rFonts w:ascii="Century Gothic" w:hAnsi="Century Gothic"/>
                <w:szCs w:val="20"/>
              </w:rPr>
            </w:pPr>
            <w:r w:rsidRPr="00D92927">
              <w:rPr>
                <w:rFonts w:ascii="Century Gothic" w:hAnsi="Century Gothic"/>
                <w:szCs w:val="20"/>
              </w:rPr>
              <w:t xml:space="preserve">Un </w:t>
            </w:r>
            <w:r w:rsidR="00B42749" w:rsidRPr="00D92927">
              <w:rPr>
                <w:rFonts w:ascii="Century Gothic" w:hAnsi="Century Gothic"/>
                <w:szCs w:val="20"/>
              </w:rPr>
              <w:t>objet précieux</w:t>
            </w:r>
          </w:p>
          <w:p w:rsidR="004F752A" w:rsidRDefault="00044C48" w:rsidP="00CA2845">
            <w:pPr>
              <w:pStyle w:val="Paragraphedeliste"/>
              <w:numPr>
                <w:ilvl w:val="0"/>
                <w:numId w:val="4"/>
              </w:numPr>
              <w:spacing w:line="276" w:lineRule="auto"/>
              <w:rPr>
                <w:rFonts w:ascii="Century Gothic" w:hAnsi="Century Gothic"/>
                <w:szCs w:val="20"/>
              </w:rPr>
            </w:pPr>
            <w:r w:rsidRPr="00D92927">
              <w:rPr>
                <w:rFonts w:ascii="Century Gothic" w:hAnsi="Century Gothic"/>
                <w:szCs w:val="20"/>
              </w:rPr>
              <w:t xml:space="preserve">Un </w:t>
            </w:r>
            <w:r w:rsidR="00B42749" w:rsidRPr="00D92927">
              <w:rPr>
                <w:rFonts w:ascii="Century Gothic" w:hAnsi="Century Gothic"/>
                <w:szCs w:val="20"/>
              </w:rPr>
              <w:t>toutou</w:t>
            </w:r>
            <w:r w:rsidR="004F752A">
              <w:rPr>
                <w:rFonts w:ascii="Century Gothic" w:hAnsi="Century Gothic"/>
                <w:szCs w:val="20"/>
              </w:rPr>
              <w:t xml:space="preserve"> déguisé pour l’Halloween</w:t>
            </w:r>
          </w:p>
          <w:p w:rsidR="00B42749" w:rsidRPr="004F752A" w:rsidRDefault="00044C48" w:rsidP="00CA2845">
            <w:pPr>
              <w:pStyle w:val="Paragraphedeliste"/>
              <w:numPr>
                <w:ilvl w:val="0"/>
                <w:numId w:val="4"/>
              </w:numPr>
              <w:spacing w:line="276" w:lineRule="auto"/>
              <w:rPr>
                <w:rFonts w:ascii="Century Gothic" w:hAnsi="Century Gothic"/>
                <w:szCs w:val="20"/>
              </w:rPr>
            </w:pPr>
            <w:r w:rsidRPr="004F752A">
              <w:rPr>
                <w:rFonts w:ascii="Century Gothic" w:hAnsi="Century Gothic"/>
                <w:szCs w:val="20"/>
              </w:rPr>
              <w:t xml:space="preserve">Sa </w:t>
            </w:r>
            <w:r w:rsidR="00B42749" w:rsidRPr="004F752A">
              <w:rPr>
                <w:rFonts w:ascii="Century Gothic" w:hAnsi="Century Gothic"/>
                <w:szCs w:val="20"/>
              </w:rPr>
              <w:t>famille</w:t>
            </w:r>
          </w:p>
          <w:p w:rsidR="00B42749" w:rsidRDefault="00044C48" w:rsidP="00CA2845">
            <w:pPr>
              <w:pStyle w:val="Paragraphedeliste"/>
              <w:numPr>
                <w:ilvl w:val="0"/>
                <w:numId w:val="4"/>
              </w:numPr>
              <w:spacing w:line="276" w:lineRule="auto"/>
              <w:rPr>
                <w:rFonts w:ascii="Century Gothic" w:hAnsi="Century Gothic"/>
                <w:szCs w:val="20"/>
              </w:rPr>
            </w:pPr>
            <w:r w:rsidRPr="00D92927">
              <w:rPr>
                <w:rFonts w:ascii="Century Gothic" w:hAnsi="Century Gothic"/>
                <w:szCs w:val="20"/>
              </w:rPr>
              <w:t xml:space="preserve">Son </w:t>
            </w:r>
            <w:r w:rsidR="00B42749" w:rsidRPr="00D92927">
              <w:rPr>
                <w:rFonts w:ascii="Century Gothic" w:hAnsi="Century Gothic"/>
                <w:szCs w:val="20"/>
              </w:rPr>
              <w:t xml:space="preserve">sport préféré </w:t>
            </w:r>
          </w:p>
          <w:p w:rsidR="00D92927" w:rsidRDefault="00044C48" w:rsidP="00CA2845">
            <w:pPr>
              <w:pStyle w:val="Paragraphedeliste"/>
              <w:numPr>
                <w:ilvl w:val="0"/>
                <w:numId w:val="4"/>
              </w:numPr>
              <w:spacing w:line="276" w:lineRule="auto"/>
              <w:rPr>
                <w:rFonts w:ascii="Century Gothic" w:hAnsi="Century Gothic"/>
                <w:szCs w:val="20"/>
              </w:rPr>
            </w:pPr>
            <w:r>
              <w:rPr>
                <w:rFonts w:ascii="Century Gothic" w:hAnsi="Century Gothic"/>
                <w:szCs w:val="20"/>
              </w:rPr>
              <w:t xml:space="preserve">Son </w:t>
            </w:r>
            <w:r w:rsidR="00D92927">
              <w:rPr>
                <w:rFonts w:ascii="Century Gothic" w:hAnsi="Century Gothic"/>
                <w:szCs w:val="20"/>
              </w:rPr>
              <w:t>animal préféré</w:t>
            </w:r>
          </w:p>
          <w:p w:rsidR="00FF66AB" w:rsidRPr="00D92927" w:rsidRDefault="00044C48" w:rsidP="00CA2845">
            <w:pPr>
              <w:pStyle w:val="Paragraphedeliste"/>
              <w:numPr>
                <w:ilvl w:val="0"/>
                <w:numId w:val="4"/>
              </w:numPr>
              <w:spacing w:line="276" w:lineRule="auto"/>
              <w:rPr>
                <w:rFonts w:ascii="Century Gothic" w:hAnsi="Century Gothic"/>
                <w:szCs w:val="20"/>
              </w:rPr>
            </w:pPr>
            <w:r>
              <w:rPr>
                <w:rFonts w:ascii="Century Gothic" w:hAnsi="Century Gothic"/>
                <w:szCs w:val="20"/>
              </w:rPr>
              <w:t xml:space="preserve">Un </w:t>
            </w:r>
            <w:r w:rsidR="00FF66AB">
              <w:rPr>
                <w:rFonts w:ascii="Century Gothic" w:hAnsi="Century Gothic"/>
                <w:szCs w:val="20"/>
              </w:rPr>
              <w:t>souvenir de vacances</w:t>
            </w:r>
          </w:p>
        </w:tc>
        <w:tc>
          <w:tcPr>
            <w:tcW w:w="4678" w:type="dxa"/>
            <w:tcBorders>
              <w:top w:val="single" w:sz="4" w:space="0" w:color="7F7F7F" w:themeColor="text1" w:themeTint="80"/>
              <w:bottom w:val="dotted" w:sz="12" w:space="0" w:color="auto"/>
            </w:tcBorders>
          </w:tcPr>
          <w:p w:rsidR="004F752A" w:rsidRPr="004F752A" w:rsidRDefault="004F752A" w:rsidP="00CA2845">
            <w:pPr>
              <w:spacing w:line="276" w:lineRule="auto"/>
              <w:rPr>
                <w:rFonts w:ascii="Century Gothic" w:hAnsi="Century Gothic"/>
                <w:b/>
                <w:szCs w:val="20"/>
              </w:rPr>
            </w:pPr>
            <w:r w:rsidRPr="004F752A">
              <w:rPr>
                <w:rFonts w:ascii="Century Gothic" w:hAnsi="Century Gothic"/>
                <w:b/>
                <w:szCs w:val="20"/>
              </w:rPr>
              <w:t>Présenter, décrire</w:t>
            </w:r>
            <w:r w:rsidR="002F040D">
              <w:rPr>
                <w:rFonts w:ascii="Century Gothic" w:hAnsi="Century Gothic"/>
                <w:b/>
                <w:szCs w:val="20"/>
              </w:rPr>
              <w:t xml:space="preserve"> et </w:t>
            </w:r>
            <w:r w:rsidRPr="004F752A">
              <w:rPr>
                <w:rFonts w:ascii="Century Gothic" w:hAnsi="Century Gothic"/>
                <w:b/>
                <w:szCs w:val="20"/>
              </w:rPr>
              <w:t>discuter :</w:t>
            </w:r>
          </w:p>
          <w:p w:rsidR="004F752A" w:rsidRDefault="00B83A64" w:rsidP="00CA2845">
            <w:pPr>
              <w:pStyle w:val="Paragraphedeliste"/>
              <w:numPr>
                <w:ilvl w:val="0"/>
                <w:numId w:val="4"/>
              </w:numPr>
              <w:spacing w:line="276" w:lineRule="auto"/>
              <w:rPr>
                <w:rFonts w:ascii="Century Gothic" w:hAnsi="Century Gothic"/>
                <w:szCs w:val="20"/>
              </w:rPr>
            </w:pPr>
            <w:r>
              <w:rPr>
                <w:rFonts w:ascii="Century Gothic" w:hAnsi="Century Gothic"/>
                <w:szCs w:val="20"/>
              </w:rPr>
              <w:t>E</w:t>
            </w:r>
            <w:r w:rsidR="004F752A" w:rsidRPr="00B42749">
              <w:rPr>
                <w:rFonts w:ascii="Century Gothic" w:hAnsi="Century Gothic"/>
                <w:szCs w:val="20"/>
              </w:rPr>
              <w:t>n causerie</w:t>
            </w:r>
            <w:r w:rsidR="004F752A">
              <w:rPr>
                <w:rFonts w:ascii="Century Gothic" w:hAnsi="Century Gothic"/>
                <w:szCs w:val="20"/>
              </w:rPr>
              <w:t> :</w:t>
            </w:r>
            <w:r w:rsidR="004F752A" w:rsidRPr="00B42749">
              <w:rPr>
                <w:rFonts w:ascii="Century Gothic" w:hAnsi="Century Gothic"/>
                <w:szCs w:val="20"/>
              </w:rPr>
              <w:t xml:space="preserve"> </w:t>
            </w:r>
          </w:p>
          <w:p w:rsidR="004F752A" w:rsidRPr="00B42749" w:rsidRDefault="004F752A" w:rsidP="00CA2845">
            <w:pPr>
              <w:pStyle w:val="Paragraphedeliste"/>
              <w:numPr>
                <w:ilvl w:val="1"/>
                <w:numId w:val="4"/>
              </w:numPr>
              <w:spacing w:line="276" w:lineRule="auto"/>
              <w:ind w:left="672" w:hanging="283"/>
              <w:rPr>
                <w:rFonts w:ascii="Century Gothic" w:hAnsi="Century Gothic"/>
                <w:szCs w:val="20"/>
              </w:rPr>
            </w:pPr>
            <w:r>
              <w:rPr>
                <w:rFonts w:ascii="Century Gothic" w:hAnsi="Century Gothic"/>
                <w:szCs w:val="20"/>
              </w:rPr>
              <w:t>des a</w:t>
            </w:r>
            <w:r w:rsidRPr="00B42749">
              <w:rPr>
                <w:rFonts w:ascii="Century Gothic" w:hAnsi="Century Gothic"/>
                <w:szCs w:val="20"/>
              </w:rPr>
              <w:t>ctivités de la fin de semaine</w:t>
            </w:r>
          </w:p>
          <w:p w:rsidR="004F752A" w:rsidRDefault="004F752A" w:rsidP="00CA2845">
            <w:pPr>
              <w:pStyle w:val="Paragraphedeliste"/>
              <w:numPr>
                <w:ilvl w:val="1"/>
                <w:numId w:val="4"/>
              </w:numPr>
              <w:spacing w:line="276" w:lineRule="auto"/>
              <w:ind w:left="672" w:hanging="283"/>
              <w:rPr>
                <w:rFonts w:ascii="Century Gothic" w:hAnsi="Century Gothic"/>
                <w:szCs w:val="20"/>
              </w:rPr>
            </w:pPr>
            <w:r>
              <w:rPr>
                <w:rFonts w:ascii="Century Gothic" w:hAnsi="Century Gothic"/>
                <w:szCs w:val="20"/>
              </w:rPr>
              <w:t>des règles de la classe</w:t>
            </w:r>
          </w:p>
          <w:p w:rsidR="00B42749" w:rsidRPr="004F752A" w:rsidRDefault="00FF66AB" w:rsidP="00CA2845">
            <w:pPr>
              <w:pStyle w:val="Paragraphedeliste"/>
              <w:numPr>
                <w:ilvl w:val="0"/>
                <w:numId w:val="4"/>
              </w:numPr>
              <w:spacing w:line="276" w:lineRule="auto"/>
              <w:rPr>
                <w:rFonts w:ascii="Century Gothic" w:hAnsi="Century Gothic"/>
                <w:szCs w:val="20"/>
              </w:rPr>
            </w:pPr>
            <w:r w:rsidRPr="00FF66AB">
              <w:rPr>
                <w:rFonts w:ascii="Century Gothic" w:hAnsi="Century Gothic"/>
                <w:szCs w:val="20"/>
              </w:rPr>
              <w:t>Pratiquer</w:t>
            </w:r>
            <w:r w:rsidR="004F752A" w:rsidRPr="00FF66AB">
              <w:rPr>
                <w:rFonts w:ascii="Century Gothic" w:hAnsi="Century Gothic"/>
                <w:szCs w:val="20"/>
              </w:rPr>
              <w:t xml:space="preserve"> une présentation en </w:t>
            </w:r>
            <w:r>
              <w:rPr>
                <w:rFonts w:ascii="Century Gothic" w:hAnsi="Century Gothic"/>
                <w:szCs w:val="20"/>
              </w:rPr>
              <w:t>vue de la faire devant la classe.</w:t>
            </w:r>
          </w:p>
        </w:tc>
      </w:tr>
      <w:tr w:rsidR="00B42749" w:rsidRPr="00E82679" w:rsidTr="00CA2845">
        <w:trPr>
          <w:trHeight w:val="2231"/>
        </w:trPr>
        <w:tc>
          <w:tcPr>
            <w:tcW w:w="993" w:type="dxa"/>
            <w:tcBorders>
              <w:top w:val="single" w:sz="4" w:space="0" w:color="7F7F7F" w:themeColor="text1" w:themeTint="80"/>
              <w:bottom w:val="single" w:sz="4" w:space="0" w:color="7F7F7F" w:themeColor="text1" w:themeTint="80"/>
              <w:right w:val="single" w:sz="4" w:space="0" w:color="7F7F7F" w:themeColor="text1" w:themeTint="80"/>
            </w:tcBorders>
          </w:tcPr>
          <w:p w:rsidR="00B42749" w:rsidRPr="00CA2845" w:rsidRDefault="00D92927" w:rsidP="00CA2845">
            <w:pPr>
              <w:spacing w:line="360" w:lineRule="auto"/>
              <w:jc w:val="center"/>
              <w:rPr>
                <w:rFonts w:ascii="Century Gothic" w:hAnsi="Century Gothic"/>
                <w:b/>
                <w:szCs w:val="20"/>
              </w:rPr>
            </w:pPr>
            <w:r w:rsidRPr="00CA2845">
              <w:rPr>
                <w:rFonts w:ascii="Century Gothic" w:hAnsi="Century Gothic"/>
                <w:b/>
                <w:szCs w:val="20"/>
              </w:rPr>
              <w:t>2</w:t>
            </w:r>
            <w:r w:rsidRPr="00CA2845">
              <w:rPr>
                <w:rFonts w:ascii="Century Gothic" w:hAnsi="Century Gothic"/>
                <w:b/>
                <w:szCs w:val="20"/>
                <w:vertAlign w:val="superscript"/>
              </w:rPr>
              <w:t>e</w:t>
            </w:r>
            <w:r w:rsidRPr="00CA2845">
              <w:rPr>
                <w:rFonts w:ascii="Century Gothic" w:hAnsi="Century Gothic"/>
                <w:b/>
                <w:szCs w:val="20"/>
              </w:rPr>
              <w:t xml:space="preserve"> étape</w:t>
            </w:r>
          </w:p>
        </w:tc>
        <w:tc>
          <w:tcPr>
            <w:tcW w:w="4677"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42749" w:rsidRDefault="00D92927" w:rsidP="00CA2845">
            <w:pPr>
              <w:spacing w:line="276" w:lineRule="auto"/>
              <w:rPr>
                <w:rFonts w:ascii="Century Gothic" w:hAnsi="Century Gothic"/>
                <w:b/>
                <w:szCs w:val="20"/>
              </w:rPr>
            </w:pPr>
            <w:r>
              <w:rPr>
                <w:rFonts w:ascii="Century Gothic" w:hAnsi="Century Gothic"/>
                <w:b/>
                <w:szCs w:val="20"/>
              </w:rPr>
              <w:t>Présenter, r</w:t>
            </w:r>
            <w:r w:rsidRPr="00D92927">
              <w:rPr>
                <w:rFonts w:ascii="Century Gothic" w:hAnsi="Century Gothic"/>
                <w:b/>
                <w:szCs w:val="20"/>
              </w:rPr>
              <w:t>aconter </w:t>
            </w:r>
            <w:r w:rsidR="00A717BB" w:rsidRPr="00A717BB">
              <w:rPr>
                <w:rFonts w:ascii="Century Gothic" w:hAnsi="Century Gothic"/>
                <w:sz w:val="20"/>
                <w:szCs w:val="20"/>
              </w:rPr>
              <w:t>(support visuel)</w:t>
            </w:r>
            <w:r w:rsidRPr="00A717BB">
              <w:rPr>
                <w:rFonts w:ascii="Century Gothic" w:hAnsi="Century Gothic"/>
                <w:szCs w:val="20"/>
              </w:rPr>
              <w:t>:</w:t>
            </w:r>
          </w:p>
          <w:p w:rsidR="00D92927" w:rsidRPr="00A717BB" w:rsidRDefault="00044C48" w:rsidP="00CA2845">
            <w:pPr>
              <w:pStyle w:val="Paragraphedeliste"/>
              <w:numPr>
                <w:ilvl w:val="0"/>
                <w:numId w:val="8"/>
              </w:numPr>
              <w:spacing w:line="276" w:lineRule="auto"/>
              <w:rPr>
                <w:rFonts w:ascii="Century Gothic" w:hAnsi="Century Gothic"/>
                <w:szCs w:val="20"/>
              </w:rPr>
            </w:pPr>
            <w:r w:rsidRPr="00A717BB">
              <w:rPr>
                <w:rFonts w:ascii="Century Gothic" w:hAnsi="Century Gothic"/>
                <w:szCs w:val="20"/>
              </w:rPr>
              <w:t xml:space="preserve">Son </w:t>
            </w:r>
            <w:r w:rsidR="00D92927" w:rsidRPr="00A717BB">
              <w:rPr>
                <w:rFonts w:ascii="Century Gothic" w:hAnsi="Century Gothic"/>
                <w:szCs w:val="20"/>
              </w:rPr>
              <w:t>livre préféré</w:t>
            </w:r>
            <w:r w:rsidR="009F2BD0" w:rsidRPr="00A717BB">
              <w:rPr>
                <w:rFonts w:ascii="Century Gothic" w:hAnsi="Century Gothic"/>
                <w:szCs w:val="20"/>
              </w:rPr>
              <w:t xml:space="preserve"> (club du lecteur)</w:t>
            </w:r>
          </w:p>
          <w:p w:rsidR="00D92927" w:rsidRDefault="00044C48" w:rsidP="00CA2845">
            <w:pPr>
              <w:pStyle w:val="Paragraphedeliste"/>
              <w:numPr>
                <w:ilvl w:val="0"/>
                <w:numId w:val="5"/>
              </w:numPr>
              <w:spacing w:line="276" w:lineRule="auto"/>
              <w:rPr>
                <w:rFonts w:ascii="Century Gothic" w:hAnsi="Century Gothic"/>
                <w:szCs w:val="20"/>
              </w:rPr>
            </w:pPr>
            <w:r>
              <w:rPr>
                <w:rFonts w:ascii="Century Gothic" w:hAnsi="Century Gothic"/>
                <w:szCs w:val="20"/>
              </w:rPr>
              <w:t>L</w:t>
            </w:r>
            <w:r w:rsidR="00D92927" w:rsidRPr="00D92927">
              <w:rPr>
                <w:rFonts w:ascii="Century Gothic" w:hAnsi="Century Gothic"/>
                <w:szCs w:val="20"/>
              </w:rPr>
              <w:t>es vacances de Noël</w:t>
            </w:r>
          </w:p>
          <w:p w:rsidR="00FF66AB" w:rsidRPr="00D92927" w:rsidRDefault="00044C48" w:rsidP="00CA2845">
            <w:pPr>
              <w:pStyle w:val="Paragraphedeliste"/>
              <w:numPr>
                <w:ilvl w:val="0"/>
                <w:numId w:val="5"/>
              </w:numPr>
              <w:spacing w:line="276" w:lineRule="auto"/>
              <w:rPr>
                <w:rFonts w:ascii="Century Gothic" w:hAnsi="Century Gothic"/>
                <w:szCs w:val="20"/>
              </w:rPr>
            </w:pPr>
            <w:r>
              <w:rPr>
                <w:rFonts w:ascii="Century Gothic" w:hAnsi="Century Gothic"/>
                <w:szCs w:val="20"/>
              </w:rPr>
              <w:t xml:space="preserve">Activités </w:t>
            </w:r>
            <w:r w:rsidR="00FF66AB">
              <w:rPr>
                <w:rFonts w:ascii="Century Gothic" w:hAnsi="Century Gothic"/>
                <w:szCs w:val="20"/>
              </w:rPr>
              <w:t>de la semaine de Relâche</w:t>
            </w:r>
          </w:p>
          <w:p w:rsidR="00D92927" w:rsidRPr="009F2BD0" w:rsidRDefault="00044C48" w:rsidP="00CA2845">
            <w:pPr>
              <w:pStyle w:val="Paragraphedeliste"/>
              <w:numPr>
                <w:ilvl w:val="0"/>
                <w:numId w:val="5"/>
              </w:numPr>
              <w:spacing w:line="276" w:lineRule="auto"/>
              <w:rPr>
                <w:rFonts w:ascii="Century Gothic" w:hAnsi="Century Gothic"/>
                <w:sz w:val="20"/>
                <w:szCs w:val="20"/>
              </w:rPr>
            </w:pPr>
            <w:r w:rsidRPr="009F2BD0">
              <w:rPr>
                <w:rFonts w:ascii="Century Gothic" w:hAnsi="Century Gothic"/>
                <w:szCs w:val="20"/>
              </w:rPr>
              <w:t xml:space="preserve">Une </w:t>
            </w:r>
            <w:r w:rsidR="00D92927" w:rsidRPr="009F2BD0">
              <w:rPr>
                <w:rFonts w:ascii="Century Gothic" w:hAnsi="Century Gothic"/>
                <w:szCs w:val="20"/>
              </w:rPr>
              <w:t xml:space="preserve">comptine ou un poème </w:t>
            </w:r>
            <w:r w:rsidR="00D92927" w:rsidRPr="009F2BD0">
              <w:rPr>
                <w:rFonts w:ascii="Century Gothic" w:hAnsi="Century Gothic"/>
                <w:sz w:val="20"/>
                <w:szCs w:val="20"/>
              </w:rPr>
              <w:t>(réciter)</w:t>
            </w:r>
          </w:p>
          <w:p w:rsidR="00D92927" w:rsidRPr="00FF66AB" w:rsidRDefault="00044C48" w:rsidP="00CA2845">
            <w:pPr>
              <w:pStyle w:val="Paragraphedeliste"/>
              <w:numPr>
                <w:ilvl w:val="0"/>
                <w:numId w:val="5"/>
              </w:numPr>
              <w:spacing w:line="276" w:lineRule="auto"/>
              <w:rPr>
                <w:rFonts w:ascii="Century Gothic" w:hAnsi="Century Gothic"/>
                <w:sz w:val="20"/>
                <w:szCs w:val="20"/>
              </w:rPr>
            </w:pPr>
            <w:r w:rsidRPr="009F2BD0">
              <w:rPr>
                <w:rFonts w:ascii="Century Gothic" w:hAnsi="Century Gothic"/>
                <w:szCs w:val="20"/>
              </w:rPr>
              <w:t xml:space="preserve">Son </w:t>
            </w:r>
            <w:r w:rsidR="00D92927" w:rsidRPr="009F2BD0">
              <w:rPr>
                <w:rFonts w:ascii="Century Gothic" w:hAnsi="Century Gothic"/>
                <w:szCs w:val="20"/>
              </w:rPr>
              <w:t>sport d’hiver fav</w:t>
            </w:r>
            <w:bookmarkStart w:id="0" w:name="_GoBack"/>
            <w:bookmarkEnd w:id="0"/>
            <w:r w:rsidR="00D92927" w:rsidRPr="009F2BD0">
              <w:rPr>
                <w:rFonts w:ascii="Century Gothic" w:hAnsi="Century Gothic"/>
                <w:szCs w:val="20"/>
              </w:rPr>
              <w:t>ori</w:t>
            </w:r>
          </w:p>
          <w:p w:rsidR="00FF66AB" w:rsidRPr="009F2BD0" w:rsidRDefault="00044C48" w:rsidP="00CA2845">
            <w:pPr>
              <w:pStyle w:val="Paragraphedeliste"/>
              <w:numPr>
                <w:ilvl w:val="0"/>
                <w:numId w:val="5"/>
              </w:numPr>
              <w:spacing w:line="276" w:lineRule="auto"/>
              <w:rPr>
                <w:rFonts w:ascii="Century Gothic" w:hAnsi="Century Gothic"/>
                <w:sz w:val="20"/>
                <w:szCs w:val="20"/>
              </w:rPr>
            </w:pPr>
            <w:r>
              <w:rPr>
                <w:rFonts w:ascii="Century Gothic" w:hAnsi="Century Gothic"/>
                <w:szCs w:val="20"/>
              </w:rPr>
              <w:t xml:space="preserve">Son </w:t>
            </w:r>
            <w:r w:rsidR="00FF66AB">
              <w:rPr>
                <w:rFonts w:ascii="Century Gothic" w:hAnsi="Century Gothic"/>
                <w:szCs w:val="20"/>
              </w:rPr>
              <w:t xml:space="preserve">mets préféré </w:t>
            </w:r>
          </w:p>
        </w:tc>
        <w:tc>
          <w:tcPr>
            <w:tcW w:w="4678" w:type="dxa"/>
            <w:tcBorders>
              <w:top w:val="single" w:sz="4" w:space="0" w:color="7F7F7F" w:themeColor="text1" w:themeTint="80"/>
              <w:bottom w:val="single" w:sz="4" w:space="0" w:color="7F7F7F" w:themeColor="text1" w:themeTint="80"/>
            </w:tcBorders>
          </w:tcPr>
          <w:p w:rsidR="00A717BB" w:rsidRDefault="00A717BB" w:rsidP="00CA2845">
            <w:pPr>
              <w:spacing w:line="276" w:lineRule="auto"/>
              <w:rPr>
                <w:rFonts w:ascii="Century Gothic" w:hAnsi="Century Gothic"/>
                <w:b/>
                <w:szCs w:val="20"/>
              </w:rPr>
            </w:pPr>
            <w:r>
              <w:rPr>
                <w:rFonts w:ascii="Century Gothic" w:hAnsi="Century Gothic"/>
                <w:b/>
                <w:szCs w:val="20"/>
              </w:rPr>
              <w:t>Présenter, r</w:t>
            </w:r>
            <w:r w:rsidRPr="00D92927">
              <w:rPr>
                <w:rFonts w:ascii="Century Gothic" w:hAnsi="Century Gothic"/>
                <w:b/>
                <w:szCs w:val="20"/>
              </w:rPr>
              <w:t>aconter</w:t>
            </w:r>
            <w:r w:rsidR="002F040D">
              <w:rPr>
                <w:rFonts w:ascii="Century Gothic" w:hAnsi="Century Gothic"/>
                <w:b/>
                <w:szCs w:val="20"/>
              </w:rPr>
              <w:t xml:space="preserve"> et </w:t>
            </w:r>
            <w:r>
              <w:rPr>
                <w:rFonts w:ascii="Century Gothic" w:hAnsi="Century Gothic"/>
                <w:b/>
                <w:szCs w:val="20"/>
              </w:rPr>
              <w:t>discuter :</w:t>
            </w:r>
          </w:p>
          <w:p w:rsidR="002F040D" w:rsidRDefault="002F040D" w:rsidP="00CA2845">
            <w:pPr>
              <w:pStyle w:val="Paragraphedeliste"/>
              <w:numPr>
                <w:ilvl w:val="0"/>
                <w:numId w:val="5"/>
              </w:numPr>
              <w:spacing w:line="276" w:lineRule="auto"/>
              <w:rPr>
                <w:rFonts w:ascii="Century Gothic" w:hAnsi="Century Gothic"/>
                <w:szCs w:val="20"/>
              </w:rPr>
            </w:pPr>
            <w:r>
              <w:rPr>
                <w:rFonts w:ascii="Century Gothic" w:hAnsi="Century Gothic"/>
                <w:szCs w:val="20"/>
              </w:rPr>
              <w:t>L</w:t>
            </w:r>
            <w:r w:rsidRPr="002F040D">
              <w:rPr>
                <w:rFonts w:ascii="Century Gothic" w:hAnsi="Century Gothic"/>
                <w:szCs w:val="20"/>
              </w:rPr>
              <w:t>ire son</w:t>
            </w:r>
            <w:r w:rsidR="00A717BB" w:rsidRPr="002F040D">
              <w:rPr>
                <w:rFonts w:ascii="Century Gothic" w:hAnsi="Century Gothic"/>
                <w:szCs w:val="20"/>
              </w:rPr>
              <w:t xml:space="preserve"> histoire composée</w:t>
            </w:r>
            <w:r w:rsidRPr="002F040D">
              <w:rPr>
                <w:rFonts w:ascii="Century Gothic" w:hAnsi="Century Gothic"/>
                <w:szCs w:val="20"/>
              </w:rPr>
              <w:t xml:space="preserve"> et poser des questions après la lecture</w:t>
            </w:r>
            <w:r w:rsidR="00A717BB" w:rsidRPr="002F040D">
              <w:rPr>
                <w:rFonts w:ascii="Century Gothic" w:hAnsi="Century Gothic"/>
                <w:szCs w:val="20"/>
              </w:rPr>
              <w:t xml:space="preserve"> </w:t>
            </w:r>
          </w:p>
          <w:p w:rsidR="00B42749" w:rsidRPr="002F040D" w:rsidRDefault="002F040D" w:rsidP="00CA2845">
            <w:pPr>
              <w:pStyle w:val="Paragraphedeliste"/>
              <w:numPr>
                <w:ilvl w:val="0"/>
                <w:numId w:val="5"/>
              </w:numPr>
              <w:spacing w:line="276" w:lineRule="auto"/>
              <w:rPr>
                <w:rFonts w:ascii="Century Gothic" w:hAnsi="Century Gothic"/>
                <w:szCs w:val="20"/>
              </w:rPr>
            </w:pPr>
            <w:r>
              <w:rPr>
                <w:rFonts w:ascii="Century Gothic" w:hAnsi="Century Gothic"/>
                <w:szCs w:val="20"/>
              </w:rPr>
              <w:t xml:space="preserve">Donner </w:t>
            </w:r>
            <w:r w:rsidR="00A717BB" w:rsidRPr="002F040D">
              <w:rPr>
                <w:rFonts w:ascii="Century Gothic" w:hAnsi="Century Gothic"/>
                <w:szCs w:val="20"/>
              </w:rPr>
              <w:t>ses impressions après une sortie</w:t>
            </w:r>
            <w:r>
              <w:rPr>
                <w:rFonts w:ascii="Century Gothic" w:hAnsi="Century Gothic"/>
                <w:szCs w:val="20"/>
              </w:rPr>
              <w:t xml:space="preserve"> (j’ai aimé, j’ai retenu, etc.)</w:t>
            </w:r>
          </w:p>
          <w:p w:rsidR="00A717BB" w:rsidRDefault="00F06269" w:rsidP="00CA2845">
            <w:pPr>
              <w:pStyle w:val="Paragraphedeliste"/>
              <w:numPr>
                <w:ilvl w:val="0"/>
                <w:numId w:val="5"/>
              </w:numPr>
              <w:spacing w:line="276" w:lineRule="auto"/>
              <w:rPr>
                <w:rFonts w:ascii="Century Gothic" w:hAnsi="Century Gothic"/>
                <w:szCs w:val="20"/>
              </w:rPr>
            </w:pPr>
            <w:r>
              <w:rPr>
                <w:rFonts w:ascii="Century Gothic" w:hAnsi="Century Gothic"/>
                <w:szCs w:val="20"/>
              </w:rPr>
              <w:t>Un souvenir du congé des Fêtes</w:t>
            </w:r>
          </w:p>
          <w:p w:rsidR="00F24A9F" w:rsidRPr="00F24A9F" w:rsidRDefault="00F24A9F" w:rsidP="00CA2845">
            <w:pPr>
              <w:spacing w:line="276" w:lineRule="auto"/>
              <w:rPr>
                <w:rFonts w:ascii="Century Gothic" w:hAnsi="Century Gothic"/>
                <w:szCs w:val="20"/>
              </w:rPr>
            </w:pPr>
          </w:p>
        </w:tc>
      </w:tr>
      <w:tr w:rsidR="00D92927" w:rsidRPr="00E82679" w:rsidTr="00CA2845">
        <w:trPr>
          <w:trHeight w:val="1972"/>
        </w:trPr>
        <w:tc>
          <w:tcPr>
            <w:tcW w:w="993" w:type="dxa"/>
            <w:tcBorders>
              <w:top w:val="single" w:sz="4" w:space="0" w:color="7F7F7F" w:themeColor="text1" w:themeTint="80"/>
              <w:bottom w:val="single" w:sz="4" w:space="0" w:color="7F7F7F" w:themeColor="text1" w:themeTint="80"/>
              <w:right w:val="single" w:sz="4" w:space="0" w:color="7F7F7F" w:themeColor="text1" w:themeTint="80"/>
            </w:tcBorders>
          </w:tcPr>
          <w:p w:rsidR="00D92927" w:rsidRPr="00CA2845" w:rsidRDefault="00D92927" w:rsidP="00CA2845">
            <w:pPr>
              <w:spacing w:line="360" w:lineRule="auto"/>
              <w:jc w:val="center"/>
              <w:rPr>
                <w:rFonts w:ascii="Century Gothic" w:hAnsi="Century Gothic"/>
                <w:b/>
                <w:szCs w:val="20"/>
              </w:rPr>
            </w:pPr>
            <w:r w:rsidRPr="00CA2845">
              <w:rPr>
                <w:rFonts w:ascii="Century Gothic" w:hAnsi="Century Gothic"/>
                <w:b/>
                <w:szCs w:val="20"/>
              </w:rPr>
              <w:t>3</w:t>
            </w:r>
            <w:r w:rsidRPr="00CA2845">
              <w:rPr>
                <w:rFonts w:ascii="Century Gothic" w:hAnsi="Century Gothic"/>
                <w:b/>
                <w:szCs w:val="20"/>
                <w:vertAlign w:val="superscript"/>
              </w:rPr>
              <w:t>e</w:t>
            </w:r>
            <w:r w:rsidRPr="00CA2845">
              <w:rPr>
                <w:rFonts w:ascii="Century Gothic" w:hAnsi="Century Gothic"/>
                <w:b/>
                <w:szCs w:val="20"/>
              </w:rPr>
              <w:t xml:space="preserve"> étape</w:t>
            </w:r>
          </w:p>
        </w:tc>
        <w:tc>
          <w:tcPr>
            <w:tcW w:w="4677" w:type="dxa"/>
            <w:tcBorders>
              <w:top w:val="single" w:sz="4" w:space="0" w:color="7F7F7F" w:themeColor="text1" w:themeTint="80"/>
              <w:left w:val="single" w:sz="4" w:space="0" w:color="7F7F7F" w:themeColor="text1" w:themeTint="80"/>
              <w:bottom w:val="single" w:sz="4" w:space="0" w:color="7F7F7F" w:themeColor="text1" w:themeTint="80"/>
            </w:tcBorders>
          </w:tcPr>
          <w:p w:rsidR="004F752A" w:rsidRDefault="00D92927" w:rsidP="00CA2845">
            <w:pPr>
              <w:spacing w:line="276" w:lineRule="auto"/>
              <w:rPr>
                <w:rFonts w:ascii="Century Gothic" w:hAnsi="Century Gothic"/>
                <w:szCs w:val="20"/>
              </w:rPr>
            </w:pPr>
            <w:r w:rsidRPr="004F752A">
              <w:rPr>
                <w:rFonts w:ascii="Century Gothic" w:hAnsi="Century Gothic"/>
                <w:b/>
                <w:szCs w:val="20"/>
              </w:rPr>
              <w:t>Expliquer</w:t>
            </w:r>
            <w:r w:rsidR="00F06269">
              <w:rPr>
                <w:rFonts w:ascii="Century Gothic" w:hAnsi="Century Gothic"/>
                <w:b/>
                <w:szCs w:val="20"/>
              </w:rPr>
              <w:t xml:space="preserve">, </w:t>
            </w:r>
            <w:r w:rsidR="002F040D">
              <w:rPr>
                <w:rFonts w:ascii="Century Gothic" w:hAnsi="Century Gothic"/>
                <w:b/>
                <w:szCs w:val="20"/>
              </w:rPr>
              <w:t>inviter</w:t>
            </w:r>
            <w:r w:rsidR="00B83A64">
              <w:rPr>
                <w:rFonts w:ascii="Century Gothic" w:hAnsi="Century Gothic"/>
                <w:b/>
                <w:szCs w:val="20"/>
              </w:rPr>
              <w:t xml:space="preserve"> </w:t>
            </w:r>
            <w:r w:rsidRPr="004F752A">
              <w:rPr>
                <w:rFonts w:ascii="Century Gothic" w:hAnsi="Century Gothic"/>
                <w:b/>
                <w:szCs w:val="20"/>
              </w:rPr>
              <w:t>:</w:t>
            </w:r>
            <w:r w:rsidR="004F752A" w:rsidRPr="004F752A">
              <w:rPr>
                <w:rFonts w:ascii="Century Gothic" w:hAnsi="Century Gothic"/>
                <w:szCs w:val="20"/>
              </w:rPr>
              <w:t xml:space="preserve"> </w:t>
            </w:r>
          </w:p>
          <w:p w:rsidR="004F752A" w:rsidRDefault="00044C48" w:rsidP="00CA2845">
            <w:pPr>
              <w:pStyle w:val="Paragraphedeliste"/>
              <w:numPr>
                <w:ilvl w:val="0"/>
                <w:numId w:val="7"/>
              </w:numPr>
              <w:spacing w:line="276" w:lineRule="auto"/>
              <w:rPr>
                <w:rFonts w:ascii="Century Gothic" w:hAnsi="Century Gothic"/>
                <w:szCs w:val="20"/>
              </w:rPr>
            </w:pPr>
            <w:r w:rsidRPr="009F2BD0">
              <w:rPr>
                <w:rFonts w:ascii="Century Gothic" w:hAnsi="Century Gothic"/>
                <w:szCs w:val="20"/>
              </w:rPr>
              <w:t>Sa</w:t>
            </w:r>
            <w:r w:rsidR="004F752A" w:rsidRPr="009F2BD0">
              <w:rPr>
                <w:rFonts w:ascii="Century Gothic" w:hAnsi="Century Gothic"/>
                <w:szCs w:val="20"/>
              </w:rPr>
              <w:t xml:space="preserve"> démarche pour réaliser un projet </w:t>
            </w:r>
            <w:r w:rsidR="00A717BB">
              <w:rPr>
                <w:rFonts w:ascii="Century Gothic" w:hAnsi="Century Gothic"/>
                <w:szCs w:val="20"/>
              </w:rPr>
              <w:t>ou une recherche</w:t>
            </w:r>
          </w:p>
          <w:p w:rsidR="00B83A64" w:rsidRPr="002F040D" w:rsidRDefault="00044C48" w:rsidP="00CA2845">
            <w:pPr>
              <w:pStyle w:val="Paragraphedeliste"/>
              <w:numPr>
                <w:ilvl w:val="0"/>
                <w:numId w:val="7"/>
              </w:numPr>
              <w:spacing w:line="276" w:lineRule="auto"/>
              <w:rPr>
                <w:rFonts w:ascii="Century Gothic" w:hAnsi="Century Gothic"/>
                <w:b/>
                <w:szCs w:val="20"/>
              </w:rPr>
            </w:pPr>
            <w:r>
              <w:rPr>
                <w:rFonts w:ascii="Century Gothic" w:hAnsi="Century Gothic"/>
                <w:szCs w:val="20"/>
              </w:rPr>
              <w:t xml:space="preserve">Les </w:t>
            </w:r>
            <w:r w:rsidR="00B83A64">
              <w:rPr>
                <w:rFonts w:ascii="Century Gothic" w:hAnsi="Century Gothic"/>
                <w:szCs w:val="20"/>
              </w:rPr>
              <w:t>règles d’un jeu de société</w:t>
            </w:r>
          </w:p>
          <w:p w:rsidR="002F040D" w:rsidRPr="00B83A64" w:rsidRDefault="00044C48" w:rsidP="00CA2845">
            <w:pPr>
              <w:pStyle w:val="Paragraphedeliste"/>
              <w:numPr>
                <w:ilvl w:val="0"/>
                <w:numId w:val="7"/>
              </w:numPr>
              <w:spacing w:line="276" w:lineRule="auto"/>
              <w:rPr>
                <w:rFonts w:ascii="Century Gothic" w:hAnsi="Century Gothic"/>
                <w:b/>
                <w:szCs w:val="20"/>
              </w:rPr>
            </w:pPr>
            <w:r>
              <w:rPr>
                <w:rFonts w:ascii="Century Gothic" w:hAnsi="Century Gothic"/>
                <w:szCs w:val="20"/>
              </w:rPr>
              <w:t xml:space="preserve">Mes </w:t>
            </w:r>
            <w:r w:rsidR="00FF66AB">
              <w:rPr>
                <w:rFonts w:ascii="Century Gothic" w:hAnsi="Century Gothic"/>
                <w:szCs w:val="20"/>
              </w:rPr>
              <w:t>projets de vacances</w:t>
            </w:r>
            <w:r w:rsidR="00F06269">
              <w:rPr>
                <w:rFonts w:ascii="Century Gothic" w:hAnsi="Century Gothic"/>
                <w:szCs w:val="20"/>
              </w:rPr>
              <w:t xml:space="preserve"> d’été</w:t>
            </w:r>
          </w:p>
          <w:p w:rsidR="00D92927" w:rsidRPr="00F06269" w:rsidRDefault="00D92927" w:rsidP="00CA2845">
            <w:pPr>
              <w:spacing w:line="276" w:lineRule="auto"/>
              <w:rPr>
                <w:rFonts w:ascii="Century Gothic" w:hAnsi="Century Gothic"/>
                <w:b/>
                <w:szCs w:val="20"/>
              </w:rPr>
            </w:pPr>
          </w:p>
        </w:tc>
        <w:tc>
          <w:tcPr>
            <w:tcW w:w="4678" w:type="dxa"/>
            <w:tcBorders>
              <w:top w:val="single" w:sz="4" w:space="0" w:color="7F7F7F" w:themeColor="text1" w:themeTint="80"/>
              <w:bottom w:val="single" w:sz="4" w:space="0" w:color="7F7F7F" w:themeColor="text1" w:themeTint="80"/>
            </w:tcBorders>
          </w:tcPr>
          <w:p w:rsidR="004F752A" w:rsidRDefault="004F752A" w:rsidP="00CA2845">
            <w:pPr>
              <w:spacing w:line="276" w:lineRule="auto"/>
              <w:rPr>
                <w:rFonts w:ascii="Century Gothic" w:hAnsi="Century Gothic"/>
                <w:szCs w:val="20"/>
              </w:rPr>
            </w:pPr>
            <w:r w:rsidRPr="004F752A">
              <w:rPr>
                <w:rFonts w:ascii="Century Gothic" w:hAnsi="Century Gothic"/>
                <w:b/>
                <w:szCs w:val="20"/>
              </w:rPr>
              <w:t>Expliquer</w:t>
            </w:r>
            <w:r w:rsidR="002F040D">
              <w:rPr>
                <w:rFonts w:ascii="Century Gothic" w:hAnsi="Century Gothic"/>
                <w:b/>
                <w:szCs w:val="20"/>
              </w:rPr>
              <w:t>, inviter</w:t>
            </w:r>
            <w:r w:rsidRPr="004F752A">
              <w:rPr>
                <w:rFonts w:ascii="Century Gothic" w:hAnsi="Century Gothic"/>
                <w:b/>
                <w:szCs w:val="20"/>
              </w:rPr>
              <w:t xml:space="preserve"> et </w:t>
            </w:r>
            <w:r w:rsidR="002F040D">
              <w:rPr>
                <w:rFonts w:ascii="Century Gothic" w:hAnsi="Century Gothic"/>
                <w:b/>
                <w:szCs w:val="20"/>
              </w:rPr>
              <w:t>discuter</w:t>
            </w:r>
            <w:r>
              <w:rPr>
                <w:rFonts w:ascii="Century Gothic" w:hAnsi="Century Gothic"/>
                <w:szCs w:val="20"/>
              </w:rPr>
              <w:t> :</w:t>
            </w:r>
          </w:p>
          <w:p w:rsidR="004F752A" w:rsidRDefault="004F752A" w:rsidP="00CA2845">
            <w:pPr>
              <w:pStyle w:val="Paragraphedeliste"/>
              <w:numPr>
                <w:ilvl w:val="0"/>
                <w:numId w:val="9"/>
              </w:numPr>
              <w:spacing w:line="276" w:lineRule="auto"/>
              <w:rPr>
                <w:rFonts w:ascii="Century Gothic" w:hAnsi="Century Gothic"/>
                <w:szCs w:val="20"/>
              </w:rPr>
            </w:pPr>
            <w:r w:rsidRPr="00B83A64">
              <w:rPr>
                <w:rFonts w:ascii="Century Gothic" w:hAnsi="Century Gothic"/>
                <w:szCs w:val="20"/>
              </w:rPr>
              <w:t>Faire un appel téléphonique fictif pour inviter un ami à sa fête</w:t>
            </w:r>
          </w:p>
          <w:p w:rsidR="002F040D" w:rsidRPr="002F040D" w:rsidRDefault="002F040D" w:rsidP="00CA2845">
            <w:pPr>
              <w:pStyle w:val="Paragraphedeliste"/>
              <w:numPr>
                <w:ilvl w:val="0"/>
                <w:numId w:val="9"/>
              </w:numPr>
              <w:spacing w:line="276" w:lineRule="auto"/>
              <w:rPr>
                <w:rFonts w:ascii="Century Gothic" w:hAnsi="Century Gothic"/>
                <w:szCs w:val="20"/>
              </w:rPr>
            </w:pPr>
            <w:r w:rsidRPr="002F040D">
              <w:rPr>
                <w:rFonts w:ascii="Century Gothic" w:hAnsi="Century Gothic"/>
                <w:szCs w:val="20"/>
              </w:rPr>
              <w:t>Est-il plus amusant de jouer à l’ordinateur ou de jouer à des jeux</w:t>
            </w:r>
          </w:p>
          <w:p w:rsidR="00D92927" w:rsidRPr="006E2976" w:rsidRDefault="002F040D" w:rsidP="00CA2845">
            <w:pPr>
              <w:pStyle w:val="Paragraphedeliste"/>
              <w:spacing w:line="276" w:lineRule="auto"/>
              <w:ind w:left="360"/>
              <w:rPr>
                <w:rFonts w:ascii="Century Gothic" w:hAnsi="Century Gothic"/>
                <w:szCs w:val="20"/>
              </w:rPr>
            </w:pPr>
            <w:r w:rsidRPr="002F040D">
              <w:rPr>
                <w:rFonts w:ascii="Century Gothic" w:hAnsi="Century Gothic"/>
                <w:szCs w:val="20"/>
              </w:rPr>
              <w:t>de société? Pourquoi?</w:t>
            </w:r>
          </w:p>
        </w:tc>
      </w:tr>
    </w:tbl>
    <w:p w:rsidR="00CA2845" w:rsidRDefault="00CA2845" w:rsidP="00A3267E">
      <w:pPr>
        <w:spacing w:after="120" w:line="240" w:lineRule="auto"/>
        <w:ind w:right="-856"/>
        <w:rPr>
          <w:rFonts w:ascii="Century Gothic" w:hAnsi="Century Gothic"/>
        </w:rPr>
      </w:pPr>
    </w:p>
    <w:p w:rsidR="00CA2845" w:rsidRDefault="00CA2845" w:rsidP="00A3267E">
      <w:pPr>
        <w:spacing w:line="240" w:lineRule="auto"/>
        <w:ind w:left="-142" w:right="15"/>
        <w:rPr>
          <w:rFonts w:ascii="Century Gothic" w:hAnsi="Century Gothic"/>
          <w:b/>
        </w:rPr>
      </w:pPr>
      <w:r>
        <w:rPr>
          <w:rFonts w:ascii="Century Gothic" w:hAnsi="Century Gothic"/>
          <w:b/>
        </w:rPr>
        <w:t>COMMUNICATION AU BULLETIN</w:t>
      </w:r>
    </w:p>
    <w:p w:rsidR="00F24A9F" w:rsidRPr="00CA2845" w:rsidRDefault="00F24A9F" w:rsidP="00CA2845">
      <w:pPr>
        <w:ind w:left="-142" w:right="-126"/>
        <w:rPr>
          <w:rFonts w:ascii="Century Gothic" w:hAnsi="Century Gothic"/>
        </w:rPr>
      </w:pPr>
      <w:r w:rsidRPr="00CA2845">
        <w:rPr>
          <w:rFonts w:ascii="Century Gothic" w:hAnsi="Century Gothic"/>
        </w:rPr>
        <w:t>Pour l’évaluation de la communication orale</w:t>
      </w:r>
      <w:r w:rsidR="00CA2845">
        <w:rPr>
          <w:rFonts w:ascii="Century Gothic" w:hAnsi="Century Gothic"/>
        </w:rPr>
        <w:t>,</w:t>
      </w:r>
      <w:r w:rsidRPr="00CA2845">
        <w:rPr>
          <w:rFonts w:ascii="Century Gothic" w:hAnsi="Century Gothic"/>
        </w:rPr>
        <w:t xml:space="preserve"> </w:t>
      </w:r>
      <w:r w:rsidRPr="00CA2845">
        <w:rPr>
          <w:rFonts w:ascii="Century Gothic" w:hAnsi="Century Gothic"/>
          <w:b/>
          <w:u w:val="single"/>
        </w:rPr>
        <w:t>un minimum de 2 situati</w:t>
      </w:r>
      <w:r w:rsidR="00E00C41" w:rsidRPr="00CA2845">
        <w:rPr>
          <w:rFonts w:ascii="Century Gothic" w:hAnsi="Century Gothic"/>
          <w:b/>
          <w:u w:val="single"/>
        </w:rPr>
        <w:t>ons</w:t>
      </w:r>
      <w:r w:rsidR="00E00C41" w:rsidRPr="00CA2845">
        <w:rPr>
          <w:rFonts w:ascii="Century Gothic" w:hAnsi="Century Gothic"/>
        </w:rPr>
        <w:t xml:space="preserve"> </w:t>
      </w:r>
      <w:r w:rsidR="00044C48" w:rsidRPr="00CA2845">
        <w:rPr>
          <w:rFonts w:ascii="Century Gothic" w:hAnsi="Century Gothic"/>
        </w:rPr>
        <w:t>devrai</w:t>
      </w:r>
      <w:r w:rsidR="00044C48">
        <w:rPr>
          <w:rFonts w:ascii="Century Gothic" w:hAnsi="Century Gothic"/>
        </w:rPr>
        <w:t>t</w:t>
      </w:r>
      <w:r w:rsidR="00E00C41" w:rsidRPr="00CA2845">
        <w:rPr>
          <w:rFonts w:ascii="Century Gothic" w:hAnsi="Century Gothic"/>
        </w:rPr>
        <w:t xml:space="preserve"> être </w:t>
      </w:r>
      <w:r w:rsidR="00044C48" w:rsidRPr="00CA2845">
        <w:rPr>
          <w:rFonts w:ascii="Century Gothic" w:hAnsi="Century Gothic"/>
        </w:rPr>
        <w:t>considéré</w:t>
      </w:r>
      <w:r w:rsidR="00E00C41" w:rsidRPr="00CA2845">
        <w:rPr>
          <w:rFonts w:ascii="Century Gothic" w:hAnsi="Century Gothic"/>
        </w:rPr>
        <w:t xml:space="preserve"> </w:t>
      </w:r>
      <w:r w:rsidRPr="00CA2845">
        <w:rPr>
          <w:rFonts w:ascii="Century Gothic" w:hAnsi="Century Gothic"/>
        </w:rPr>
        <w:t>pour le bulletin.</w:t>
      </w:r>
    </w:p>
    <w:p w:rsidR="00CA2845" w:rsidRDefault="00F24A9F" w:rsidP="00044C48">
      <w:pPr>
        <w:ind w:left="-142" w:right="-126"/>
        <w:rPr>
          <w:rFonts w:ascii="Century Gothic" w:hAnsi="Century Gothic"/>
        </w:rPr>
      </w:pPr>
      <w:r w:rsidRPr="004C7067">
        <w:rPr>
          <w:rFonts w:ascii="Century Gothic" w:hAnsi="Century Gothic"/>
        </w:rPr>
        <w:t>Étant donné que dans la majorité des écoles la communication n’est pas évaluée à la 1</w:t>
      </w:r>
      <w:r w:rsidRPr="004C7067">
        <w:rPr>
          <w:rFonts w:ascii="Century Gothic" w:hAnsi="Century Gothic"/>
          <w:vertAlign w:val="superscript"/>
        </w:rPr>
        <w:t>re</w:t>
      </w:r>
      <w:r w:rsidRPr="004C7067">
        <w:rPr>
          <w:rFonts w:ascii="Century Gothic" w:hAnsi="Century Gothic"/>
        </w:rPr>
        <w:t xml:space="preserve"> étape, voici ce qui est suggéré comme planification</w:t>
      </w:r>
      <w:r w:rsidR="00E36861" w:rsidRPr="004C7067">
        <w:rPr>
          <w:rFonts w:ascii="Century Gothic" w:hAnsi="Century Gothic"/>
        </w:rPr>
        <w:t> :</w:t>
      </w:r>
    </w:p>
    <w:tbl>
      <w:tblPr>
        <w:tblStyle w:val="Grilledutableau"/>
        <w:tblW w:w="10348" w:type="dxa"/>
        <w:tblInd w:w="-34" w:type="dxa"/>
        <w:tblLook w:val="04A0" w:firstRow="1" w:lastRow="0" w:firstColumn="1" w:lastColumn="0" w:noHBand="0" w:noVBand="1"/>
      </w:tblPr>
      <w:tblGrid>
        <w:gridCol w:w="5174"/>
        <w:gridCol w:w="5174"/>
      </w:tblGrid>
      <w:tr w:rsidR="004C7067" w:rsidTr="00A3267E">
        <w:tc>
          <w:tcPr>
            <w:tcW w:w="5174" w:type="dxa"/>
            <w:shd w:val="clear" w:color="auto" w:fill="C6D9F1" w:themeFill="text2" w:themeFillTint="33"/>
          </w:tcPr>
          <w:p w:rsidR="004C7067" w:rsidRPr="004C7067" w:rsidRDefault="004C7067" w:rsidP="004C7067">
            <w:pPr>
              <w:jc w:val="center"/>
              <w:rPr>
                <w:rFonts w:ascii="Century Gothic" w:hAnsi="Century Gothic"/>
                <w:b/>
              </w:rPr>
            </w:pPr>
            <w:r>
              <w:rPr>
                <w:rFonts w:ascii="Century Gothic" w:hAnsi="Century Gothic"/>
                <w:b/>
              </w:rPr>
              <w:t>1</w:t>
            </w:r>
            <w:r w:rsidRPr="004C7067">
              <w:rPr>
                <w:rFonts w:ascii="Century Gothic" w:hAnsi="Century Gothic"/>
                <w:b/>
                <w:vertAlign w:val="superscript"/>
              </w:rPr>
              <w:t>re</w:t>
            </w:r>
            <w:r>
              <w:rPr>
                <w:rFonts w:ascii="Century Gothic" w:hAnsi="Century Gothic"/>
                <w:b/>
              </w:rPr>
              <w:t xml:space="preserve"> année</w:t>
            </w:r>
          </w:p>
        </w:tc>
        <w:tc>
          <w:tcPr>
            <w:tcW w:w="5174" w:type="dxa"/>
            <w:shd w:val="clear" w:color="auto" w:fill="C6D9F1" w:themeFill="text2" w:themeFillTint="33"/>
          </w:tcPr>
          <w:p w:rsidR="004C7067" w:rsidRPr="004C7067" w:rsidRDefault="004C7067" w:rsidP="004C7067">
            <w:pPr>
              <w:jc w:val="center"/>
              <w:rPr>
                <w:rFonts w:ascii="Century Gothic" w:hAnsi="Century Gothic"/>
                <w:b/>
              </w:rPr>
            </w:pPr>
            <w:r>
              <w:rPr>
                <w:rFonts w:ascii="Century Gothic" w:hAnsi="Century Gothic"/>
                <w:b/>
              </w:rPr>
              <w:t>2</w:t>
            </w:r>
            <w:r w:rsidRPr="004C7067">
              <w:rPr>
                <w:rFonts w:ascii="Century Gothic" w:hAnsi="Century Gothic"/>
                <w:b/>
                <w:vertAlign w:val="superscript"/>
              </w:rPr>
              <w:t>e</w:t>
            </w:r>
            <w:r>
              <w:rPr>
                <w:rFonts w:ascii="Century Gothic" w:hAnsi="Century Gothic"/>
                <w:b/>
              </w:rPr>
              <w:t xml:space="preserve"> année</w:t>
            </w:r>
          </w:p>
        </w:tc>
      </w:tr>
      <w:tr w:rsidR="004C7067" w:rsidTr="00CA2845">
        <w:trPr>
          <w:trHeight w:val="516"/>
        </w:trPr>
        <w:tc>
          <w:tcPr>
            <w:tcW w:w="5174" w:type="dxa"/>
            <w:tcBorders>
              <w:bottom w:val="dotted" w:sz="8" w:space="0" w:color="auto"/>
            </w:tcBorders>
          </w:tcPr>
          <w:p w:rsidR="00A3267E" w:rsidRPr="00CA2845" w:rsidRDefault="004C7067" w:rsidP="00CA2845">
            <w:pPr>
              <w:spacing w:line="276" w:lineRule="auto"/>
              <w:ind w:left="34" w:hanging="34"/>
              <w:rPr>
                <w:rFonts w:ascii="Century Gothic" w:hAnsi="Century Gothic"/>
              </w:rPr>
            </w:pPr>
            <w:r w:rsidRPr="00A3267E">
              <w:rPr>
                <w:rFonts w:ascii="Century Gothic" w:hAnsi="Century Gothic"/>
                <w:b/>
              </w:rPr>
              <w:t>2</w:t>
            </w:r>
            <w:r w:rsidRPr="00A3267E">
              <w:rPr>
                <w:rFonts w:ascii="Century Gothic" w:hAnsi="Century Gothic"/>
                <w:b/>
                <w:vertAlign w:val="superscript"/>
              </w:rPr>
              <w:t>e</w:t>
            </w:r>
            <w:r w:rsidRPr="00A3267E">
              <w:rPr>
                <w:rFonts w:ascii="Century Gothic" w:hAnsi="Century Gothic"/>
                <w:b/>
              </w:rPr>
              <w:t xml:space="preserve"> étape</w:t>
            </w:r>
            <w:r>
              <w:rPr>
                <w:rFonts w:ascii="Century Gothic" w:hAnsi="Century Gothic"/>
              </w:rPr>
              <w:t> :</w:t>
            </w:r>
            <w:r w:rsidR="00A3267E">
              <w:rPr>
                <w:rFonts w:ascii="Century Gothic" w:hAnsi="Century Gothic"/>
              </w:rPr>
              <w:t xml:space="preserve"> </w:t>
            </w:r>
            <w:r>
              <w:rPr>
                <w:rFonts w:ascii="Century Gothic" w:hAnsi="Century Gothic"/>
              </w:rPr>
              <w:t xml:space="preserve">choisir des sujets </w:t>
            </w:r>
            <w:r w:rsidRPr="00CA2845">
              <w:rPr>
                <w:rFonts w:ascii="Century Gothic" w:hAnsi="Century Gothic"/>
              </w:rPr>
              <w:t xml:space="preserve">pour </w:t>
            </w:r>
            <w:r w:rsidRPr="00CA2845">
              <w:rPr>
                <w:rFonts w:ascii="Century Gothic" w:hAnsi="Century Gothic"/>
                <w:u w:val="single"/>
              </w:rPr>
              <w:t>présenter</w:t>
            </w:r>
            <w:r w:rsidRPr="00CA2845">
              <w:rPr>
                <w:rFonts w:ascii="Century Gothic" w:hAnsi="Century Gothic"/>
              </w:rPr>
              <w:t xml:space="preserve"> ou</w:t>
            </w:r>
          </w:p>
          <w:p w:rsidR="004C7067" w:rsidRPr="00CA2845" w:rsidRDefault="00A3267E" w:rsidP="00CA2845">
            <w:pPr>
              <w:spacing w:line="276" w:lineRule="auto"/>
              <w:ind w:left="34" w:hanging="34"/>
              <w:rPr>
                <w:rFonts w:ascii="Century Gothic" w:hAnsi="Century Gothic"/>
                <w:u w:val="single"/>
              </w:rPr>
            </w:pPr>
            <w:r w:rsidRPr="00CA2845">
              <w:rPr>
                <w:rFonts w:ascii="Century Gothic" w:hAnsi="Century Gothic"/>
              </w:rPr>
              <w:t xml:space="preserve">                  </w:t>
            </w:r>
            <w:r w:rsidR="004C7067" w:rsidRPr="00CA2845">
              <w:rPr>
                <w:rFonts w:ascii="Century Gothic" w:hAnsi="Century Gothic"/>
                <w:u w:val="single"/>
              </w:rPr>
              <w:t>décrire</w:t>
            </w:r>
          </w:p>
        </w:tc>
        <w:tc>
          <w:tcPr>
            <w:tcW w:w="5174" w:type="dxa"/>
            <w:tcBorders>
              <w:bottom w:val="dotted" w:sz="8" w:space="0" w:color="auto"/>
            </w:tcBorders>
          </w:tcPr>
          <w:p w:rsidR="001A6E9E" w:rsidRDefault="004C7067" w:rsidP="00CA2845">
            <w:pPr>
              <w:spacing w:line="276" w:lineRule="auto"/>
              <w:rPr>
                <w:rFonts w:ascii="Century Gothic" w:hAnsi="Century Gothic"/>
              </w:rPr>
            </w:pPr>
            <w:r w:rsidRPr="00A3267E">
              <w:rPr>
                <w:rFonts w:ascii="Century Gothic" w:hAnsi="Century Gothic"/>
                <w:b/>
              </w:rPr>
              <w:t>2</w:t>
            </w:r>
            <w:r w:rsidRPr="00A3267E">
              <w:rPr>
                <w:rFonts w:ascii="Century Gothic" w:hAnsi="Century Gothic"/>
                <w:b/>
                <w:vertAlign w:val="superscript"/>
              </w:rPr>
              <w:t>e</w:t>
            </w:r>
            <w:r w:rsidRPr="00A3267E">
              <w:rPr>
                <w:rFonts w:ascii="Century Gothic" w:hAnsi="Century Gothic"/>
                <w:b/>
              </w:rPr>
              <w:t xml:space="preserve"> étape</w:t>
            </w:r>
            <w:r>
              <w:rPr>
                <w:rFonts w:ascii="Century Gothic" w:hAnsi="Century Gothic"/>
              </w:rPr>
              <w:t> :</w:t>
            </w:r>
            <w:r w:rsidRPr="004C7067">
              <w:rPr>
                <w:rFonts w:ascii="Century Gothic" w:hAnsi="Century Gothic"/>
              </w:rPr>
              <w:t xml:space="preserve"> </w:t>
            </w:r>
            <w:r w:rsidR="001A6E9E">
              <w:rPr>
                <w:rFonts w:ascii="Century Gothic" w:hAnsi="Century Gothic"/>
              </w:rPr>
              <w:t xml:space="preserve">choisir des sujets pour </w:t>
            </w:r>
            <w:r w:rsidR="001A6E9E" w:rsidRPr="00CA2845">
              <w:rPr>
                <w:rFonts w:ascii="Century Gothic" w:hAnsi="Century Gothic"/>
                <w:u w:val="single"/>
              </w:rPr>
              <w:t>présenter</w:t>
            </w:r>
            <w:r w:rsidR="001A6E9E">
              <w:rPr>
                <w:rFonts w:ascii="Century Gothic" w:hAnsi="Century Gothic"/>
              </w:rPr>
              <w:t xml:space="preserve"> </w:t>
            </w:r>
          </w:p>
          <w:p w:rsidR="004C7067" w:rsidRDefault="001A6E9E" w:rsidP="00CA2845">
            <w:pPr>
              <w:spacing w:line="276" w:lineRule="auto"/>
              <w:rPr>
                <w:rFonts w:ascii="Century Gothic" w:hAnsi="Century Gothic"/>
              </w:rPr>
            </w:pPr>
            <w:r>
              <w:rPr>
                <w:rFonts w:ascii="Century Gothic" w:hAnsi="Century Gothic"/>
              </w:rPr>
              <w:t xml:space="preserve">                  </w:t>
            </w:r>
            <w:r w:rsidR="004C7067" w:rsidRPr="004C7067">
              <w:rPr>
                <w:rFonts w:ascii="Century Gothic" w:hAnsi="Century Gothic"/>
              </w:rPr>
              <w:t xml:space="preserve">ou </w:t>
            </w:r>
            <w:r w:rsidR="004C7067" w:rsidRPr="00CA2845">
              <w:rPr>
                <w:rFonts w:ascii="Century Gothic" w:hAnsi="Century Gothic"/>
                <w:u w:val="single"/>
              </w:rPr>
              <w:t>raconter</w:t>
            </w:r>
          </w:p>
        </w:tc>
      </w:tr>
      <w:tr w:rsidR="00CA2845" w:rsidTr="00CA2845">
        <w:trPr>
          <w:trHeight w:val="576"/>
        </w:trPr>
        <w:tc>
          <w:tcPr>
            <w:tcW w:w="5174" w:type="dxa"/>
            <w:tcBorders>
              <w:top w:val="dotted" w:sz="8" w:space="0" w:color="auto"/>
            </w:tcBorders>
          </w:tcPr>
          <w:p w:rsidR="00CA2845" w:rsidRDefault="00CA2845" w:rsidP="00CA2845">
            <w:pPr>
              <w:spacing w:line="276" w:lineRule="auto"/>
              <w:rPr>
                <w:rFonts w:ascii="Century Gothic" w:hAnsi="Century Gothic"/>
              </w:rPr>
            </w:pPr>
            <w:r w:rsidRPr="00A3267E">
              <w:rPr>
                <w:rFonts w:ascii="Century Gothic" w:hAnsi="Century Gothic"/>
                <w:b/>
              </w:rPr>
              <w:t>3</w:t>
            </w:r>
            <w:r w:rsidRPr="00A3267E">
              <w:rPr>
                <w:rFonts w:ascii="Century Gothic" w:hAnsi="Century Gothic"/>
                <w:b/>
                <w:vertAlign w:val="superscript"/>
              </w:rPr>
              <w:t>e</w:t>
            </w:r>
            <w:r w:rsidRPr="00A3267E">
              <w:rPr>
                <w:rFonts w:ascii="Century Gothic" w:hAnsi="Century Gothic"/>
                <w:b/>
              </w:rPr>
              <w:t xml:space="preserve"> étape</w:t>
            </w:r>
            <w:r>
              <w:rPr>
                <w:rFonts w:ascii="Century Gothic" w:hAnsi="Century Gothic"/>
              </w:rPr>
              <w:t> :</w:t>
            </w:r>
            <w:r w:rsidRPr="004C7067">
              <w:rPr>
                <w:rFonts w:ascii="Century Gothic" w:hAnsi="Century Gothic"/>
              </w:rPr>
              <w:t xml:space="preserve"> </w:t>
            </w:r>
            <w:r>
              <w:rPr>
                <w:rFonts w:ascii="Century Gothic" w:hAnsi="Century Gothic"/>
              </w:rPr>
              <w:t xml:space="preserve">choisir des sujets pour </w:t>
            </w:r>
            <w:r w:rsidRPr="00CA2845">
              <w:rPr>
                <w:rFonts w:ascii="Century Gothic" w:hAnsi="Century Gothic"/>
                <w:u w:val="single"/>
              </w:rPr>
              <w:t>présenter</w:t>
            </w:r>
            <w:r w:rsidRPr="004C7067">
              <w:rPr>
                <w:rFonts w:ascii="Century Gothic" w:hAnsi="Century Gothic"/>
              </w:rPr>
              <w:t xml:space="preserve"> </w:t>
            </w:r>
          </w:p>
          <w:p w:rsidR="00CA2845" w:rsidRPr="00A3267E" w:rsidRDefault="00CA2845" w:rsidP="00CA2845">
            <w:pPr>
              <w:spacing w:line="276" w:lineRule="auto"/>
              <w:rPr>
                <w:rFonts w:ascii="Century Gothic" w:hAnsi="Century Gothic"/>
                <w:b/>
              </w:rPr>
            </w:pPr>
            <w:r>
              <w:rPr>
                <w:rFonts w:ascii="Century Gothic" w:hAnsi="Century Gothic"/>
              </w:rPr>
              <w:t xml:space="preserve">                  </w:t>
            </w:r>
            <w:r w:rsidRPr="004C7067">
              <w:rPr>
                <w:rFonts w:ascii="Century Gothic" w:hAnsi="Century Gothic"/>
              </w:rPr>
              <w:t xml:space="preserve">ou </w:t>
            </w:r>
            <w:r w:rsidRPr="00CA2845">
              <w:rPr>
                <w:rFonts w:ascii="Century Gothic" w:hAnsi="Century Gothic"/>
                <w:u w:val="single"/>
              </w:rPr>
              <w:t>raconter</w:t>
            </w:r>
          </w:p>
        </w:tc>
        <w:tc>
          <w:tcPr>
            <w:tcW w:w="5174" w:type="dxa"/>
            <w:tcBorders>
              <w:top w:val="dotted" w:sz="8" w:space="0" w:color="auto"/>
            </w:tcBorders>
          </w:tcPr>
          <w:p w:rsidR="00CA2845" w:rsidRPr="004C7067" w:rsidRDefault="00CA2845" w:rsidP="00CA2845">
            <w:pPr>
              <w:spacing w:line="276" w:lineRule="auto"/>
              <w:rPr>
                <w:rFonts w:ascii="Century Gothic" w:hAnsi="Century Gothic"/>
              </w:rPr>
            </w:pPr>
            <w:r w:rsidRPr="00A3267E">
              <w:rPr>
                <w:rFonts w:ascii="Century Gothic" w:hAnsi="Century Gothic"/>
                <w:b/>
              </w:rPr>
              <w:t>3</w:t>
            </w:r>
            <w:r w:rsidRPr="00A3267E">
              <w:rPr>
                <w:rFonts w:ascii="Century Gothic" w:hAnsi="Century Gothic"/>
                <w:b/>
                <w:vertAlign w:val="superscript"/>
              </w:rPr>
              <w:t>e</w:t>
            </w:r>
            <w:r w:rsidRPr="00A3267E">
              <w:rPr>
                <w:rFonts w:ascii="Century Gothic" w:hAnsi="Century Gothic"/>
                <w:b/>
              </w:rPr>
              <w:t xml:space="preserve"> étape</w:t>
            </w:r>
            <w:r>
              <w:rPr>
                <w:rFonts w:ascii="Century Gothic" w:hAnsi="Century Gothic"/>
              </w:rPr>
              <w:t xml:space="preserve"> : choisir des sujets pour </w:t>
            </w:r>
            <w:r w:rsidRPr="00CA2845">
              <w:rPr>
                <w:rFonts w:ascii="Century Gothic" w:hAnsi="Century Gothic"/>
                <w:u w:val="single"/>
              </w:rPr>
              <w:t>expliquer</w:t>
            </w:r>
          </w:p>
          <w:p w:rsidR="00CA2845" w:rsidRPr="00A3267E" w:rsidRDefault="00CA2845" w:rsidP="00CA2845">
            <w:pPr>
              <w:spacing w:line="276" w:lineRule="auto"/>
              <w:rPr>
                <w:rFonts w:ascii="Century Gothic" w:hAnsi="Century Gothic"/>
                <w:b/>
              </w:rPr>
            </w:pPr>
          </w:p>
        </w:tc>
      </w:tr>
    </w:tbl>
    <w:p w:rsidR="00E36861" w:rsidRPr="001A6E9E" w:rsidRDefault="00E36861" w:rsidP="00CA2845">
      <w:pPr>
        <w:spacing w:line="240" w:lineRule="auto"/>
        <w:rPr>
          <w:rFonts w:ascii="Century Gothic" w:hAnsi="Century Gothic"/>
        </w:rPr>
      </w:pPr>
    </w:p>
    <w:sectPr w:rsidR="00E36861" w:rsidRPr="001A6E9E" w:rsidSect="00CA2845">
      <w:footerReference w:type="default" r:id="rId10"/>
      <w:pgSz w:w="12240" w:h="15840"/>
      <w:pgMar w:top="993" w:right="1080" w:bottom="709" w:left="1080" w:header="709"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45" w:rsidRDefault="00CA2845" w:rsidP="00CA2845">
      <w:pPr>
        <w:spacing w:after="0" w:line="240" w:lineRule="auto"/>
      </w:pPr>
      <w:r>
        <w:separator/>
      </w:r>
    </w:p>
  </w:endnote>
  <w:endnote w:type="continuationSeparator" w:id="0">
    <w:p w:rsidR="00CA2845" w:rsidRDefault="00CA2845" w:rsidP="00CA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 Second Chances Sketch">
    <w:panose1 w:val="02000000000000000000"/>
    <w:charset w:val="00"/>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45" w:rsidRDefault="00CA2845" w:rsidP="00CA2845">
    <w:pPr>
      <w:pStyle w:val="Pieddepage"/>
      <w:tabs>
        <w:tab w:val="clear" w:pos="8640"/>
      </w:tabs>
      <w:ind w:right="1270"/>
      <w:rPr>
        <w:rFonts w:ascii="Century Gothic" w:hAnsi="Century Gothic"/>
        <w:sz w:val="14"/>
        <w:szCs w:val="14"/>
      </w:rPr>
    </w:pPr>
    <w:r w:rsidRPr="007E3805">
      <w:rPr>
        <w:rFonts w:ascii="Century Gothic" w:hAnsi="Century Gothic"/>
        <w:noProof/>
        <w:sz w:val="14"/>
        <w:szCs w:val="14"/>
        <w:lang w:eastAsia="fr-CA"/>
      </w:rPr>
      <w:drawing>
        <wp:anchor distT="0" distB="0" distL="114300" distR="114300" simplePos="0" relativeHeight="251659264" behindDoc="1" locked="0" layoutInCell="1" allowOverlap="1" wp14:anchorId="7862BBB2" wp14:editId="7EC78981">
          <wp:simplePos x="0" y="0"/>
          <wp:positionH relativeFrom="column">
            <wp:posOffset>5284470</wp:posOffset>
          </wp:positionH>
          <wp:positionV relativeFrom="paragraph">
            <wp:posOffset>-40640</wp:posOffset>
          </wp:positionV>
          <wp:extent cx="1156335" cy="259080"/>
          <wp:effectExtent l="0" t="0" r="5715" b="7620"/>
          <wp:wrapTight wrapText="bothSides">
            <wp:wrapPolygon edited="0">
              <wp:start x="0" y="0"/>
              <wp:lineTo x="0" y="20647"/>
              <wp:lineTo x="3203" y="20647"/>
              <wp:lineTo x="21351" y="19059"/>
              <wp:lineTo x="21351" y="1588"/>
              <wp:lineTo x="320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Découvreur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335" cy="259080"/>
                  </a:xfrm>
                  <a:prstGeom prst="rect">
                    <a:avLst/>
                  </a:prstGeom>
                </pic:spPr>
              </pic:pic>
            </a:graphicData>
          </a:graphic>
          <wp14:sizeRelH relativeFrom="margin">
            <wp14:pctWidth>0</wp14:pctWidth>
          </wp14:sizeRelH>
          <wp14:sizeRelV relativeFrom="margin">
            <wp14:pctHeight>0</wp14:pctHeight>
          </wp14:sizeRelV>
        </wp:anchor>
      </w:drawing>
    </w:r>
    <w:r w:rsidRPr="007E3805">
      <w:rPr>
        <w:rFonts w:ascii="Century Gothic" w:hAnsi="Century Gothic"/>
        <w:sz w:val="14"/>
        <w:szCs w:val="14"/>
      </w:rPr>
      <w:t xml:space="preserve">Catherine Hardy, Julie Hudon, enseignantes, </w:t>
    </w:r>
    <w:proofErr w:type="spellStart"/>
    <w:r w:rsidRPr="007E3805">
      <w:rPr>
        <w:rFonts w:ascii="Century Gothic" w:hAnsi="Century Gothic"/>
        <w:sz w:val="14"/>
        <w:szCs w:val="14"/>
      </w:rPr>
      <w:t>Marie-Geneviève</w:t>
    </w:r>
    <w:proofErr w:type="spellEnd"/>
    <w:r w:rsidRPr="007E3805">
      <w:rPr>
        <w:rFonts w:ascii="Century Gothic" w:hAnsi="Century Gothic"/>
        <w:sz w:val="14"/>
        <w:szCs w:val="14"/>
      </w:rPr>
      <w:t xml:space="preserve"> Allard, Annie-Claude Lefebvre, orthophonistes, </w:t>
    </w:r>
  </w:p>
  <w:p w:rsidR="00CA2845" w:rsidRPr="00CA2845" w:rsidRDefault="00CA2845" w:rsidP="00CA2845">
    <w:pPr>
      <w:pStyle w:val="Pieddepage"/>
      <w:tabs>
        <w:tab w:val="clear" w:pos="8640"/>
      </w:tabs>
      <w:ind w:right="1270"/>
      <w:rPr>
        <w:rFonts w:ascii="Century Gothic" w:hAnsi="Century Gothic"/>
        <w:sz w:val="14"/>
        <w:szCs w:val="14"/>
      </w:rPr>
    </w:pPr>
    <w:r w:rsidRPr="007E3805">
      <w:rPr>
        <w:rFonts w:ascii="Century Gothic" w:hAnsi="Century Gothic"/>
        <w:sz w:val="14"/>
        <w:szCs w:val="14"/>
      </w:rPr>
      <w:t>Claudine Perreault, conseillère pédagogique, CSDD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45" w:rsidRDefault="00CA2845" w:rsidP="00CA2845">
      <w:pPr>
        <w:spacing w:after="0" w:line="240" w:lineRule="auto"/>
      </w:pPr>
      <w:r>
        <w:separator/>
      </w:r>
    </w:p>
  </w:footnote>
  <w:footnote w:type="continuationSeparator" w:id="0">
    <w:p w:rsidR="00CA2845" w:rsidRDefault="00CA2845" w:rsidP="00CA2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2C"/>
    <w:multiLevelType w:val="hybridMultilevel"/>
    <w:tmpl w:val="7B42F2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
    <w:nsid w:val="03661919"/>
    <w:multiLevelType w:val="hybridMultilevel"/>
    <w:tmpl w:val="CC36D81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24469AD"/>
    <w:multiLevelType w:val="hybridMultilevel"/>
    <w:tmpl w:val="E2DCC1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19F621A7"/>
    <w:multiLevelType w:val="hybridMultilevel"/>
    <w:tmpl w:val="6F1AB8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A3753D9"/>
    <w:multiLevelType w:val="hybridMultilevel"/>
    <w:tmpl w:val="EC16C7C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C7B166D"/>
    <w:multiLevelType w:val="hybridMultilevel"/>
    <w:tmpl w:val="FEDE2E6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B8D4B7E"/>
    <w:multiLevelType w:val="hybridMultilevel"/>
    <w:tmpl w:val="BED457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6B71B31"/>
    <w:multiLevelType w:val="hybridMultilevel"/>
    <w:tmpl w:val="FB84A1A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557A7949"/>
    <w:multiLevelType w:val="hybridMultilevel"/>
    <w:tmpl w:val="57888F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76E46C11"/>
    <w:multiLevelType w:val="hybridMultilevel"/>
    <w:tmpl w:val="B1FCC7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7B0D7F8A"/>
    <w:multiLevelType w:val="hybridMultilevel"/>
    <w:tmpl w:val="2DE4E81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9"/>
  </w:num>
  <w:num w:numId="6">
    <w:abstractNumId w:val="10"/>
  </w:num>
  <w:num w:numId="7">
    <w:abstractNumId w:val="0"/>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C"/>
    <w:rsid w:val="00044C48"/>
    <w:rsid w:val="000501AF"/>
    <w:rsid w:val="000E5A47"/>
    <w:rsid w:val="001A6E9E"/>
    <w:rsid w:val="001D7E84"/>
    <w:rsid w:val="002C2BD4"/>
    <w:rsid w:val="002F040D"/>
    <w:rsid w:val="0033260C"/>
    <w:rsid w:val="00431DB9"/>
    <w:rsid w:val="00452BB1"/>
    <w:rsid w:val="004C7067"/>
    <w:rsid w:val="004F2D5A"/>
    <w:rsid w:val="004F752A"/>
    <w:rsid w:val="006E2976"/>
    <w:rsid w:val="006F7CCF"/>
    <w:rsid w:val="009F2BD0"/>
    <w:rsid w:val="00A3267E"/>
    <w:rsid w:val="00A717BB"/>
    <w:rsid w:val="00AB0FD5"/>
    <w:rsid w:val="00B303DD"/>
    <w:rsid w:val="00B42749"/>
    <w:rsid w:val="00B7576F"/>
    <w:rsid w:val="00B83A64"/>
    <w:rsid w:val="00BE557D"/>
    <w:rsid w:val="00CA2845"/>
    <w:rsid w:val="00CB2B03"/>
    <w:rsid w:val="00D8055E"/>
    <w:rsid w:val="00D92927"/>
    <w:rsid w:val="00E00C41"/>
    <w:rsid w:val="00E151BA"/>
    <w:rsid w:val="00E36861"/>
    <w:rsid w:val="00E82679"/>
    <w:rsid w:val="00F06269"/>
    <w:rsid w:val="00F24A9F"/>
    <w:rsid w:val="00FF66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3260C"/>
    <w:pPr>
      <w:ind w:left="720"/>
      <w:contextualSpacing/>
    </w:pPr>
  </w:style>
  <w:style w:type="table" w:styleId="Grilledutableau">
    <w:name w:val="Table Grid"/>
    <w:basedOn w:val="TableauNormal"/>
    <w:uiPriority w:val="59"/>
    <w:rsid w:val="0033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33260C"/>
  </w:style>
  <w:style w:type="paragraph" w:styleId="Textedebulles">
    <w:name w:val="Balloon Text"/>
    <w:basedOn w:val="Normal"/>
    <w:link w:val="TextedebullesCar"/>
    <w:uiPriority w:val="99"/>
    <w:semiHidden/>
    <w:unhideWhenUsed/>
    <w:rsid w:val="00E82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679"/>
    <w:rPr>
      <w:rFonts w:ascii="Tahoma" w:hAnsi="Tahoma" w:cs="Tahoma"/>
      <w:sz w:val="16"/>
      <w:szCs w:val="16"/>
    </w:rPr>
  </w:style>
  <w:style w:type="paragraph" w:styleId="En-tte">
    <w:name w:val="header"/>
    <w:basedOn w:val="Normal"/>
    <w:link w:val="En-tteCar"/>
    <w:uiPriority w:val="99"/>
    <w:unhideWhenUsed/>
    <w:rsid w:val="00CA2845"/>
    <w:pPr>
      <w:tabs>
        <w:tab w:val="center" w:pos="4320"/>
        <w:tab w:val="right" w:pos="8640"/>
      </w:tabs>
      <w:spacing w:after="0" w:line="240" w:lineRule="auto"/>
    </w:pPr>
  </w:style>
  <w:style w:type="character" w:customStyle="1" w:styleId="En-tteCar">
    <w:name w:val="En-tête Car"/>
    <w:basedOn w:val="Policepardfaut"/>
    <w:link w:val="En-tte"/>
    <w:uiPriority w:val="99"/>
    <w:rsid w:val="00CA2845"/>
  </w:style>
  <w:style w:type="paragraph" w:styleId="Pieddepage">
    <w:name w:val="footer"/>
    <w:basedOn w:val="Normal"/>
    <w:link w:val="PieddepageCar"/>
    <w:uiPriority w:val="99"/>
    <w:unhideWhenUsed/>
    <w:rsid w:val="00CA28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2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3260C"/>
    <w:pPr>
      <w:ind w:left="720"/>
      <w:contextualSpacing/>
    </w:pPr>
  </w:style>
  <w:style w:type="table" w:styleId="Grilledutableau">
    <w:name w:val="Table Grid"/>
    <w:basedOn w:val="TableauNormal"/>
    <w:uiPriority w:val="59"/>
    <w:rsid w:val="0033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33260C"/>
  </w:style>
  <w:style w:type="paragraph" w:styleId="Textedebulles">
    <w:name w:val="Balloon Text"/>
    <w:basedOn w:val="Normal"/>
    <w:link w:val="TextedebullesCar"/>
    <w:uiPriority w:val="99"/>
    <w:semiHidden/>
    <w:unhideWhenUsed/>
    <w:rsid w:val="00E82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679"/>
    <w:rPr>
      <w:rFonts w:ascii="Tahoma" w:hAnsi="Tahoma" w:cs="Tahoma"/>
      <w:sz w:val="16"/>
      <w:szCs w:val="16"/>
    </w:rPr>
  </w:style>
  <w:style w:type="paragraph" w:styleId="En-tte">
    <w:name w:val="header"/>
    <w:basedOn w:val="Normal"/>
    <w:link w:val="En-tteCar"/>
    <w:uiPriority w:val="99"/>
    <w:unhideWhenUsed/>
    <w:rsid w:val="00CA2845"/>
    <w:pPr>
      <w:tabs>
        <w:tab w:val="center" w:pos="4320"/>
        <w:tab w:val="right" w:pos="8640"/>
      </w:tabs>
      <w:spacing w:after="0" w:line="240" w:lineRule="auto"/>
    </w:pPr>
  </w:style>
  <w:style w:type="character" w:customStyle="1" w:styleId="En-tteCar">
    <w:name w:val="En-tête Car"/>
    <w:basedOn w:val="Policepardfaut"/>
    <w:link w:val="En-tte"/>
    <w:uiPriority w:val="99"/>
    <w:rsid w:val="00CA2845"/>
  </w:style>
  <w:style w:type="paragraph" w:styleId="Pieddepage">
    <w:name w:val="footer"/>
    <w:basedOn w:val="Normal"/>
    <w:link w:val="PieddepageCar"/>
    <w:uiPriority w:val="99"/>
    <w:unhideWhenUsed/>
    <w:rsid w:val="00CA28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Perreault</dc:creator>
  <cp:lastModifiedBy>Claudine Perreault</cp:lastModifiedBy>
  <cp:revision>9</cp:revision>
  <cp:lastPrinted>2017-01-17T19:06:00Z</cp:lastPrinted>
  <dcterms:created xsi:type="dcterms:W3CDTF">2017-01-16T18:43:00Z</dcterms:created>
  <dcterms:modified xsi:type="dcterms:W3CDTF">2017-01-17T19:06:00Z</dcterms:modified>
</cp:coreProperties>
</file>